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23284" w14:textId="77777777" w:rsidR="001C57B1" w:rsidRPr="00BE1E2A" w:rsidRDefault="001C57B1" w:rsidP="001C57B1">
      <w:pPr>
        <w:tabs>
          <w:tab w:val="left" w:pos="15210"/>
        </w:tabs>
        <w:ind w:right="360"/>
        <w:jc w:val="both"/>
        <w:rPr>
          <w:rFonts w:ascii="Arial" w:hAnsi="Arial" w:cs="Arial"/>
          <w:bCs/>
          <w:i/>
        </w:rPr>
      </w:pPr>
      <w:permStart w:id="2059238281" w:edGrp="everyone"/>
      <w:r w:rsidRPr="00BE1E2A">
        <w:rPr>
          <w:rFonts w:ascii="Arial" w:hAnsi="Arial" w:cs="Arial"/>
          <w:bCs/>
          <w:i/>
        </w:rPr>
        <w:t xml:space="preserve">[All paragraphs, sentences or words marked in blue in square brackets </w:t>
      </w:r>
      <w:proofErr w:type="gramStart"/>
      <w:r w:rsidRPr="00BE1E2A">
        <w:rPr>
          <w:rFonts w:ascii="Arial" w:hAnsi="Arial" w:cs="Arial"/>
          <w:bCs/>
          <w:i/>
        </w:rPr>
        <w:t>can be used in the same or modified form when filling in the standard Appendix form and included in the final version of the Appendix text in the format of black normal text</w:t>
      </w:r>
      <w:proofErr w:type="gramEnd"/>
      <w:r w:rsidRPr="00BE1E2A">
        <w:rPr>
          <w:rFonts w:ascii="Arial" w:hAnsi="Arial" w:cs="Arial"/>
          <w:bCs/>
          <w:i/>
        </w:rPr>
        <w:t xml:space="preserve">. In case of deleting any clauses, it is mandatory to renumber them and check references. All other unused text in blue </w:t>
      </w:r>
      <w:proofErr w:type="gramStart"/>
      <w:r w:rsidRPr="00BE1E2A">
        <w:rPr>
          <w:rFonts w:ascii="Arial" w:hAnsi="Arial" w:cs="Arial"/>
          <w:bCs/>
          <w:i/>
        </w:rPr>
        <w:t>must be deleted</w:t>
      </w:r>
      <w:proofErr w:type="gramEnd"/>
      <w:r w:rsidRPr="00BE1E2A">
        <w:rPr>
          <w:rFonts w:ascii="Arial" w:hAnsi="Arial" w:cs="Arial"/>
          <w:bCs/>
          <w:i/>
        </w:rPr>
        <w:t xml:space="preserve">. The number of articles of the Appendix </w:t>
      </w:r>
      <w:proofErr w:type="gramStart"/>
      <w:r w:rsidRPr="00BE1E2A">
        <w:rPr>
          <w:rFonts w:ascii="Arial" w:hAnsi="Arial" w:cs="Arial"/>
          <w:bCs/>
          <w:i/>
        </w:rPr>
        <w:t>must be aligned</w:t>
      </w:r>
      <w:proofErr w:type="gramEnd"/>
      <w:r w:rsidRPr="00BE1E2A">
        <w:rPr>
          <w:rFonts w:ascii="Arial" w:hAnsi="Arial" w:cs="Arial"/>
          <w:bCs/>
          <w:i/>
        </w:rPr>
        <w:t xml:space="preserve"> with the Contract. If a clause is not used, it </w:t>
      </w:r>
      <w:proofErr w:type="gramStart"/>
      <w:r w:rsidRPr="00BE1E2A">
        <w:rPr>
          <w:rFonts w:ascii="Arial" w:hAnsi="Arial" w:cs="Arial"/>
          <w:bCs/>
          <w:i/>
        </w:rPr>
        <w:t>can be deleted</w:t>
      </w:r>
      <w:proofErr w:type="gramEnd"/>
      <w:r w:rsidRPr="00BE1E2A">
        <w:rPr>
          <w:rFonts w:ascii="Arial" w:hAnsi="Arial" w:cs="Arial"/>
          <w:bCs/>
          <w:i/>
        </w:rPr>
        <w:t>. The appendix has a free form for updating, deleting and/or adding articles, if requested by the Contract]</w:t>
      </w:r>
    </w:p>
    <w:p w14:paraId="5EF8DADA" w14:textId="77777777" w:rsidR="001C57B1" w:rsidRPr="00BE1E2A" w:rsidRDefault="001C57B1" w:rsidP="001C57B1">
      <w:pPr>
        <w:jc w:val="center"/>
        <w:rPr>
          <w:rFonts w:ascii="Arial" w:hAnsi="Arial" w:cs="Arial"/>
          <w:b/>
        </w:rPr>
      </w:pPr>
    </w:p>
    <w:p w14:paraId="0BF0C26D" w14:textId="77777777" w:rsidR="001C57B1" w:rsidRPr="00BE1E2A" w:rsidRDefault="001C57B1" w:rsidP="001C57B1">
      <w:pPr>
        <w:jc w:val="center"/>
        <w:rPr>
          <w:rFonts w:ascii="Arial" w:hAnsi="Arial" w:cs="Arial"/>
          <w:b/>
        </w:rPr>
      </w:pPr>
      <w:r w:rsidRPr="00BE1E2A">
        <w:rPr>
          <w:rFonts w:ascii="Arial" w:hAnsi="Arial" w:cs="Arial"/>
          <w:b/>
        </w:rPr>
        <w:t>APPENDIX   1 – SPECIFICATION OF AGREED SERVICES dated _____ ________</w:t>
      </w:r>
      <w:proofErr w:type="gramStart"/>
      <w:r w:rsidRPr="00BE1E2A">
        <w:rPr>
          <w:rFonts w:ascii="Arial" w:hAnsi="Arial" w:cs="Arial"/>
          <w:b/>
        </w:rPr>
        <w:t>_  20</w:t>
      </w:r>
      <w:proofErr w:type="gramEnd"/>
      <w:r w:rsidRPr="00BE1E2A">
        <w:rPr>
          <w:rFonts w:ascii="Arial" w:hAnsi="Arial" w:cs="Arial"/>
          <w:b/>
        </w:rPr>
        <w:t xml:space="preserve"> _   </w:t>
      </w:r>
    </w:p>
    <w:p w14:paraId="2E5F9249" w14:textId="77777777" w:rsidR="001C57B1" w:rsidRPr="00BE1E2A" w:rsidRDefault="001C57B1" w:rsidP="001C57B1">
      <w:pPr>
        <w:jc w:val="center"/>
        <w:rPr>
          <w:rFonts w:ascii="Arial" w:hAnsi="Arial" w:cs="Arial"/>
          <w:b/>
        </w:rPr>
      </w:pPr>
      <w:proofErr w:type="gramStart"/>
      <w:r w:rsidRPr="00BE1E2A">
        <w:rPr>
          <w:rFonts w:ascii="Arial" w:hAnsi="Arial" w:cs="Arial"/>
          <w:b/>
        </w:rPr>
        <w:t>to</w:t>
      </w:r>
      <w:proofErr w:type="gramEnd"/>
      <w:r w:rsidRPr="00BE1E2A">
        <w:rPr>
          <w:rFonts w:ascii="Arial" w:hAnsi="Arial" w:cs="Arial"/>
          <w:b/>
        </w:rPr>
        <w:t xml:space="preserve"> the Contract on Procurement of Services in the Field of Information and Communication Technologies No. _____ dated ______ _________20__</w:t>
      </w:r>
    </w:p>
    <w:p w14:paraId="237BC753" w14:textId="77777777" w:rsidR="001C57B1" w:rsidRPr="00BE1E2A" w:rsidRDefault="001C57B1" w:rsidP="001C57B1">
      <w:pPr>
        <w:ind w:firstLine="7560"/>
        <w:rPr>
          <w:rFonts w:ascii="Arial" w:hAnsi="Arial" w:cs="Arial"/>
          <w:b/>
        </w:rPr>
      </w:pPr>
    </w:p>
    <w:p w14:paraId="5E9A7598" w14:textId="77777777" w:rsidR="001C57B1" w:rsidRPr="00BE1E2A" w:rsidRDefault="001C57B1" w:rsidP="001C57B1">
      <w:pPr>
        <w:jc w:val="both"/>
        <w:rPr>
          <w:rFonts w:ascii="Arial" w:hAnsi="Arial" w:cs="Arial"/>
          <w:b/>
        </w:rPr>
      </w:pPr>
      <w:r w:rsidRPr="00BE1E2A">
        <w:rPr>
          <w:rFonts w:ascii="Arial" w:hAnsi="Arial" w:cs="Arial"/>
          <w:b/>
        </w:rPr>
        <w:t>Entered into in _____________</w:t>
      </w:r>
      <w:proofErr w:type="gramStart"/>
      <w:r w:rsidRPr="00BE1E2A">
        <w:rPr>
          <w:rFonts w:ascii="Arial" w:hAnsi="Arial" w:cs="Arial"/>
          <w:b/>
        </w:rPr>
        <w:t>_  on</w:t>
      </w:r>
      <w:proofErr w:type="gramEnd"/>
      <w:r w:rsidRPr="00BE1E2A">
        <w:rPr>
          <w:rFonts w:ascii="Arial" w:hAnsi="Arial" w:cs="Arial"/>
          <w:b/>
        </w:rPr>
        <w:t xml:space="preserve"> ____________, between the following Parties:</w:t>
      </w:r>
    </w:p>
    <w:p w14:paraId="669E3C21" w14:textId="77777777" w:rsidR="001C57B1" w:rsidRPr="00BE1E2A" w:rsidRDefault="001C57B1" w:rsidP="001C57B1">
      <w:pPr>
        <w:ind w:firstLine="540"/>
        <w:jc w:val="both"/>
        <w:rPr>
          <w:rFonts w:ascii="Arial" w:hAnsi="Arial" w:cs="Arial"/>
        </w:rPr>
      </w:pPr>
      <w:r w:rsidRPr="00BE1E2A">
        <w:rPr>
          <w:rFonts w:ascii="Arial" w:hAnsi="Arial" w:cs="Arial"/>
          <w:b/>
        </w:rPr>
        <w:t xml:space="preserve">Company for Exploration, Production, Refining, Sales and Distribution of Crude Oil and Petroleum Products and Exploration and Production of Natural Gas </w:t>
      </w:r>
      <w:proofErr w:type="spellStart"/>
      <w:r w:rsidRPr="00BE1E2A">
        <w:rPr>
          <w:rFonts w:ascii="Arial" w:hAnsi="Arial" w:cs="Arial"/>
          <w:b/>
        </w:rPr>
        <w:t>Naftna</w:t>
      </w:r>
      <w:proofErr w:type="spellEnd"/>
      <w:r w:rsidRPr="00BE1E2A">
        <w:rPr>
          <w:rFonts w:ascii="Arial" w:hAnsi="Arial" w:cs="Arial"/>
          <w:b/>
        </w:rPr>
        <w:t xml:space="preserve"> </w:t>
      </w:r>
      <w:proofErr w:type="spellStart"/>
      <w:r w:rsidRPr="00BE1E2A">
        <w:rPr>
          <w:rFonts w:ascii="Arial" w:hAnsi="Arial" w:cs="Arial"/>
          <w:b/>
        </w:rPr>
        <w:t>Industrija</w:t>
      </w:r>
      <w:proofErr w:type="spellEnd"/>
      <w:r w:rsidRPr="00BE1E2A">
        <w:rPr>
          <w:rFonts w:ascii="Arial" w:hAnsi="Arial" w:cs="Arial"/>
          <w:b/>
        </w:rPr>
        <w:t xml:space="preserve"> </w:t>
      </w:r>
      <w:proofErr w:type="spellStart"/>
      <w:r w:rsidRPr="00BE1E2A">
        <w:rPr>
          <w:rFonts w:ascii="Arial" w:hAnsi="Arial" w:cs="Arial"/>
          <w:b/>
        </w:rPr>
        <w:t>Srbije</w:t>
      </w:r>
      <w:proofErr w:type="spellEnd"/>
      <w:r w:rsidRPr="00BE1E2A">
        <w:rPr>
          <w:rFonts w:ascii="Arial" w:hAnsi="Arial" w:cs="Arial"/>
          <w:b/>
        </w:rPr>
        <w:t xml:space="preserve"> Joint Stock Company, Novi Sad (</w:t>
      </w:r>
      <w:r w:rsidRPr="00BE1E2A">
        <w:rPr>
          <w:rFonts w:ascii="Arial" w:hAnsi="Arial" w:cs="Arial"/>
        </w:rPr>
        <w:t xml:space="preserve">hereinafter: the Client), represent herein by _________________________________, on the basis of the Power of Attorney No.   _____ dated ________, </w:t>
      </w:r>
    </w:p>
    <w:p w14:paraId="5F75BE1D" w14:textId="77777777" w:rsidR="001C57B1" w:rsidRPr="00BE1E2A" w:rsidRDefault="001C57B1" w:rsidP="001C57B1">
      <w:pPr>
        <w:ind w:firstLine="540"/>
        <w:jc w:val="both"/>
        <w:rPr>
          <w:rFonts w:ascii="Arial" w:hAnsi="Arial" w:cs="Arial"/>
        </w:rPr>
      </w:pPr>
      <w:r w:rsidRPr="00BE1E2A">
        <w:rPr>
          <w:rFonts w:ascii="Arial" w:hAnsi="Arial" w:cs="Arial"/>
        </w:rPr>
        <w:t xml:space="preserve">  </w:t>
      </w:r>
      <w:proofErr w:type="gramStart"/>
      <w:r w:rsidRPr="00BE1E2A">
        <w:rPr>
          <w:rFonts w:ascii="Arial" w:hAnsi="Arial" w:cs="Arial"/>
        </w:rPr>
        <w:t>and</w:t>
      </w:r>
      <w:proofErr w:type="gramEnd"/>
    </w:p>
    <w:p w14:paraId="430B4F9A" w14:textId="77777777" w:rsidR="001C57B1" w:rsidRPr="00BE1E2A" w:rsidRDefault="001C57B1" w:rsidP="001C57B1">
      <w:pPr>
        <w:ind w:right="270" w:firstLine="540"/>
        <w:jc w:val="both"/>
        <w:rPr>
          <w:rFonts w:ascii="Arial" w:hAnsi="Arial" w:cs="Arial"/>
        </w:rPr>
      </w:pPr>
      <w:r w:rsidRPr="00BE1E2A">
        <w:rPr>
          <w:rFonts w:ascii="Arial" w:hAnsi="Arial" w:cs="Arial"/>
        </w:rPr>
        <w:t xml:space="preserve"> ____________________________ "___________________" (_________________ "_______________"), (hereinafter: the Contractor)</w:t>
      </w:r>
      <w:proofErr w:type="gramStart"/>
      <w:r w:rsidRPr="00BE1E2A">
        <w:rPr>
          <w:rFonts w:ascii="Arial" w:hAnsi="Arial" w:cs="Arial"/>
        </w:rPr>
        <w:t>,  represented</w:t>
      </w:r>
      <w:proofErr w:type="gramEnd"/>
      <w:r w:rsidRPr="00BE1E2A">
        <w:rPr>
          <w:rFonts w:ascii="Arial" w:hAnsi="Arial" w:cs="Arial"/>
        </w:rPr>
        <w:t xml:space="preserve"> herein by _____________________________, on the basis of ___________________, </w:t>
      </w:r>
    </w:p>
    <w:p w14:paraId="23F9A475" w14:textId="77777777" w:rsidR="001C57B1" w:rsidRPr="00BE1E2A" w:rsidRDefault="001C57B1" w:rsidP="001C57B1">
      <w:pPr>
        <w:ind w:firstLine="540"/>
        <w:jc w:val="both"/>
        <w:rPr>
          <w:rFonts w:ascii="Arial" w:hAnsi="Arial" w:cs="Arial"/>
        </w:rPr>
      </w:pPr>
    </w:p>
    <w:p w14:paraId="3B26EA5B" w14:textId="77777777" w:rsidR="001C57B1" w:rsidRPr="00BE1E2A" w:rsidRDefault="001C57B1" w:rsidP="001C57B1">
      <w:pPr>
        <w:rPr>
          <w:rFonts w:ascii="Arial" w:hAnsi="Arial" w:cs="Arial"/>
        </w:rPr>
      </w:pPr>
    </w:p>
    <w:p w14:paraId="5EF97455" w14:textId="77777777" w:rsidR="001C57B1" w:rsidRPr="00BE1E2A" w:rsidRDefault="001C57B1" w:rsidP="001C57B1">
      <w:pPr>
        <w:ind w:right="270"/>
        <w:rPr>
          <w:rFonts w:ascii="Arial" w:hAnsi="Arial" w:cs="Arial"/>
        </w:rPr>
      </w:pPr>
      <w:proofErr w:type="gramStart"/>
      <w:r w:rsidRPr="00BE1E2A">
        <w:rPr>
          <w:rFonts w:ascii="Arial" w:hAnsi="Arial" w:cs="Arial"/>
        </w:rPr>
        <w:t>The Parties with this Annex, which is an integral part of the Service Procurement Contract No._________ dated ____________, specify the subject of the Contract, price and terms of payment, delivery deadlines as well as mutual obligations and responsibilities of the Parties and other organizational and technical elements (scope and manner of execution, organization and model of work, service quality assurance and penalties, as well as details on service delivery phases, output strategies, etc.).</w:t>
      </w:r>
      <w:proofErr w:type="gramEnd"/>
    </w:p>
    <w:p w14:paraId="22F0C177" w14:textId="77777777" w:rsidR="001C57B1" w:rsidRPr="00BE1E2A" w:rsidRDefault="001C57B1" w:rsidP="001C57B1">
      <w:pPr>
        <w:ind w:right="-143"/>
        <w:jc w:val="both"/>
        <w:rPr>
          <w:rFonts w:ascii="Arial" w:hAnsi="Arial" w:cs="Arial"/>
          <w:b/>
          <w:bCs/>
          <w:i/>
        </w:rPr>
      </w:pPr>
    </w:p>
    <w:p w14:paraId="093AAAE1" w14:textId="77777777" w:rsidR="001C57B1" w:rsidRPr="00BE1E2A" w:rsidRDefault="001C57B1" w:rsidP="001C57B1">
      <w:pPr>
        <w:ind w:right="270"/>
        <w:rPr>
          <w:rFonts w:ascii="Arial" w:hAnsi="Arial" w:cs="Arial"/>
        </w:rPr>
      </w:pPr>
      <w:r w:rsidRPr="00BE1E2A">
        <w:rPr>
          <w:rFonts w:ascii="Arial" w:hAnsi="Arial" w:cs="Arial"/>
        </w:rPr>
        <w:t>The Parties agree, define, and accept as a rule the following:</w:t>
      </w:r>
    </w:p>
    <w:p w14:paraId="2ABA3981" w14:textId="77777777" w:rsidR="001C57B1" w:rsidRPr="00BE1E2A" w:rsidRDefault="001C57B1" w:rsidP="001C57B1">
      <w:pPr>
        <w:rPr>
          <w:rFonts w:ascii="Arial" w:hAnsi="Arial" w:cs="Arial"/>
          <w:sz w:val="2"/>
        </w:rPr>
      </w:pPr>
      <w:r w:rsidRPr="00BE1E2A">
        <w:rPr>
          <w:rFonts w:ascii="Arial" w:hAnsi="Arial" w:cs="Arial"/>
          <w:sz w:val="2"/>
        </w:rPr>
        <w:t xml:space="preserve">                                                                                                                                                                                                                                                                                                                                                                                                                                                                                                                                                                                                                                                                                                                                                                                                                                                                                                                                                                                                                                                                                                                                                                                                                                                                                                                                                                                                                                                                                                                                                                                                                                                                                                        </w:t>
      </w:r>
    </w:p>
    <w:p w14:paraId="453CD371" w14:textId="77777777" w:rsidR="001C57B1" w:rsidRPr="00BE1E2A" w:rsidRDefault="001C57B1" w:rsidP="001C57B1">
      <w:pPr>
        <w:rPr>
          <w:rFonts w:ascii="Arial" w:hAnsi="Arial" w:cs="Arial"/>
          <w:sz w:val="2"/>
        </w:rPr>
      </w:pPr>
      <w:r w:rsidRPr="00BE1E2A">
        <w:rPr>
          <w:rFonts w:ascii="Arial" w:hAnsi="Arial" w:cs="Arial"/>
          <w:sz w:val="2"/>
        </w:rPr>
        <w:t xml:space="preserve">                           </w:t>
      </w:r>
    </w:p>
    <w:p w14:paraId="49887E20" w14:textId="77777777" w:rsidR="001C57B1" w:rsidRPr="00BE1E2A" w:rsidRDefault="001C57B1" w:rsidP="001C57B1">
      <w:pPr>
        <w:ind w:firstLine="540"/>
        <w:jc w:val="both"/>
        <w:rPr>
          <w:rFonts w:ascii="Arial" w:hAnsi="Arial" w:cs="Arial"/>
        </w:rPr>
      </w:pPr>
    </w:p>
    <w:p w14:paraId="145B76EE" w14:textId="77777777" w:rsidR="001C57B1" w:rsidRPr="00BE1E2A" w:rsidRDefault="001C57B1" w:rsidP="001C57B1">
      <w:pPr>
        <w:pStyle w:val="ListParagraph"/>
        <w:numPr>
          <w:ilvl w:val="0"/>
          <w:numId w:val="7"/>
        </w:numPr>
        <w:jc w:val="both"/>
        <w:rPr>
          <w:rFonts w:ascii="Arial" w:hAnsi="Arial" w:cs="Arial"/>
          <w:b/>
        </w:rPr>
      </w:pPr>
      <w:r w:rsidRPr="00BE1E2A">
        <w:rPr>
          <w:rFonts w:ascii="Arial" w:hAnsi="Arial" w:cs="Arial"/>
          <w:b/>
        </w:rPr>
        <w:t>SPECIFICATION AND PRICELIST OF THE SERVICES</w:t>
      </w:r>
    </w:p>
    <w:p w14:paraId="13EE521E" w14:textId="77777777" w:rsidR="001C57B1" w:rsidRPr="00BE1E2A" w:rsidRDefault="001C57B1" w:rsidP="001C57B1">
      <w:pPr>
        <w:rPr>
          <w:rFonts w:ascii="Arial" w:hAnsi="Arial" w:cs="Arial"/>
        </w:rPr>
      </w:pPr>
      <w:r w:rsidRPr="00BE1E2A">
        <w:rPr>
          <w:rFonts w:ascii="Arial" w:hAnsi="Arial" w:cs="Arial"/>
        </w:rPr>
        <w:t>In accordance with the previous paragraph, the Parties agree that the Contractor is obliged to provide the following services for the Client’s needs:</w:t>
      </w:r>
    </w:p>
    <w:p w14:paraId="38D11194" w14:textId="77777777" w:rsidR="001C57B1" w:rsidRPr="00BE1E2A" w:rsidRDefault="001C57B1" w:rsidP="001C57B1">
      <w:pPr>
        <w:rPr>
          <w:rFonts w:ascii="Arial" w:hAnsi="Arial" w:cs="Arial"/>
          <w:b/>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081"/>
        <w:gridCol w:w="3690"/>
        <w:gridCol w:w="1620"/>
        <w:gridCol w:w="1507"/>
        <w:gridCol w:w="1800"/>
        <w:gridCol w:w="1553"/>
        <w:gridCol w:w="1530"/>
        <w:gridCol w:w="1620"/>
      </w:tblGrid>
      <w:tr w:rsidR="00BE1E2A" w:rsidRPr="00BE1E2A" w14:paraId="7E0DA660" w14:textId="77777777" w:rsidTr="003E590C">
        <w:trPr>
          <w:trHeight w:val="1150"/>
        </w:trPr>
        <w:tc>
          <w:tcPr>
            <w:tcW w:w="827" w:type="dxa"/>
            <w:shd w:val="clear" w:color="auto" w:fill="BFBFBF" w:themeFill="background1" w:themeFillShade="BF"/>
            <w:vAlign w:val="center"/>
          </w:tcPr>
          <w:p w14:paraId="479C3BF3" w14:textId="77777777" w:rsidR="001C57B1" w:rsidRPr="00BE1E2A" w:rsidRDefault="001C57B1" w:rsidP="003E590C">
            <w:pPr>
              <w:suppressAutoHyphens/>
              <w:ind w:left="-113" w:right="-143"/>
              <w:jc w:val="center"/>
              <w:rPr>
                <w:rFonts w:ascii="Arial" w:hAnsi="Arial" w:cs="Arial"/>
                <w:b/>
                <w:sz w:val="18"/>
              </w:rPr>
            </w:pPr>
            <w:r w:rsidRPr="00BE1E2A">
              <w:rPr>
                <w:rFonts w:ascii="Arial" w:hAnsi="Arial" w:cs="Arial"/>
                <w:b/>
                <w:sz w:val="18"/>
              </w:rPr>
              <w:t>Ref. no.</w:t>
            </w:r>
          </w:p>
        </w:tc>
        <w:tc>
          <w:tcPr>
            <w:tcW w:w="1081" w:type="dxa"/>
            <w:shd w:val="clear" w:color="auto" w:fill="BFBFBF" w:themeFill="background1" w:themeFillShade="BF"/>
            <w:vAlign w:val="center"/>
          </w:tcPr>
          <w:p w14:paraId="4FB4A34E" w14:textId="77777777" w:rsidR="001C57B1" w:rsidRPr="00BE1E2A" w:rsidRDefault="001C57B1" w:rsidP="003E590C">
            <w:pPr>
              <w:suppressAutoHyphens/>
              <w:ind w:right="-143"/>
              <w:jc w:val="center"/>
              <w:rPr>
                <w:rFonts w:ascii="Arial" w:hAnsi="Arial" w:cs="Arial"/>
                <w:b/>
                <w:sz w:val="18"/>
              </w:rPr>
            </w:pPr>
            <w:r w:rsidRPr="00BE1E2A">
              <w:rPr>
                <w:rFonts w:ascii="Arial" w:hAnsi="Arial" w:cs="Arial"/>
                <w:b/>
                <w:sz w:val="18"/>
              </w:rPr>
              <w:t>Service code</w:t>
            </w:r>
          </w:p>
        </w:tc>
        <w:tc>
          <w:tcPr>
            <w:tcW w:w="3690" w:type="dxa"/>
            <w:tcBorders>
              <w:right w:val="single" w:sz="4" w:space="0" w:color="auto"/>
            </w:tcBorders>
            <w:shd w:val="clear" w:color="auto" w:fill="BFBFBF" w:themeFill="background1" w:themeFillShade="BF"/>
            <w:vAlign w:val="center"/>
          </w:tcPr>
          <w:p w14:paraId="5FE9D2DB" w14:textId="77777777" w:rsidR="001C57B1" w:rsidRPr="00BE1E2A" w:rsidRDefault="001C57B1" w:rsidP="003E590C">
            <w:pPr>
              <w:suppressAutoHyphens/>
              <w:ind w:right="-143"/>
              <w:jc w:val="center"/>
              <w:rPr>
                <w:rFonts w:ascii="Arial" w:hAnsi="Arial" w:cs="Arial"/>
                <w:b/>
                <w:sz w:val="18"/>
              </w:rPr>
            </w:pPr>
            <w:r w:rsidRPr="00BE1E2A">
              <w:rPr>
                <w:rFonts w:ascii="Arial" w:hAnsi="Arial" w:cs="Arial"/>
                <w:b/>
                <w:sz w:val="18"/>
              </w:rPr>
              <w:t>Service</w:t>
            </w:r>
          </w:p>
          <w:p w14:paraId="284B0E80" w14:textId="77777777" w:rsidR="001C57B1" w:rsidRPr="00BE1E2A" w:rsidRDefault="001C57B1" w:rsidP="003E590C">
            <w:pPr>
              <w:suppressAutoHyphens/>
              <w:ind w:right="-143"/>
              <w:jc w:val="center"/>
              <w:rPr>
                <w:rFonts w:ascii="Arial" w:hAnsi="Arial" w:cs="Arial"/>
                <w:b/>
                <w:sz w:val="18"/>
              </w:rPr>
            </w:pPr>
          </w:p>
        </w:tc>
        <w:tc>
          <w:tcPr>
            <w:tcW w:w="16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2781067" w14:textId="77777777" w:rsidR="001C57B1" w:rsidRPr="00BE1E2A" w:rsidRDefault="001C57B1" w:rsidP="003E590C">
            <w:pPr>
              <w:suppressAutoHyphens/>
              <w:ind w:right="-143"/>
              <w:jc w:val="center"/>
              <w:rPr>
                <w:rFonts w:ascii="Arial" w:hAnsi="Arial" w:cs="Arial"/>
                <w:b/>
                <w:sz w:val="18"/>
              </w:rPr>
            </w:pPr>
            <w:r w:rsidRPr="00BE1E2A">
              <w:rPr>
                <w:rFonts w:ascii="Arial" w:hAnsi="Arial" w:cs="Arial"/>
                <w:b/>
                <w:sz w:val="18"/>
              </w:rPr>
              <w:t>Unit of measurement</w:t>
            </w:r>
          </w:p>
        </w:tc>
        <w:tc>
          <w:tcPr>
            <w:tcW w:w="1507" w:type="dxa"/>
            <w:tcBorders>
              <w:left w:val="single" w:sz="4" w:space="0" w:color="auto"/>
            </w:tcBorders>
            <w:shd w:val="clear" w:color="auto" w:fill="BFBFBF" w:themeFill="background1" w:themeFillShade="BF"/>
            <w:vAlign w:val="center"/>
          </w:tcPr>
          <w:p w14:paraId="331A1955" w14:textId="77777777" w:rsidR="001C57B1" w:rsidRPr="00BE1E2A" w:rsidRDefault="001C57B1" w:rsidP="003E590C">
            <w:pPr>
              <w:suppressAutoHyphens/>
              <w:ind w:right="-143"/>
              <w:jc w:val="center"/>
              <w:rPr>
                <w:rFonts w:ascii="Arial" w:hAnsi="Arial" w:cs="Arial"/>
                <w:sz w:val="18"/>
              </w:rPr>
            </w:pPr>
            <w:r w:rsidRPr="00BE1E2A">
              <w:rPr>
                <w:rFonts w:ascii="Arial" w:hAnsi="Arial" w:cs="Arial"/>
                <w:b/>
                <w:sz w:val="18"/>
              </w:rPr>
              <w:t>Quantity</w:t>
            </w:r>
          </w:p>
        </w:tc>
        <w:tc>
          <w:tcPr>
            <w:tcW w:w="1800" w:type="dxa"/>
            <w:shd w:val="clear" w:color="auto" w:fill="BFBFBF" w:themeFill="background1" w:themeFillShade="BF"/>
            <w:vAlign w:val="center"/>
          </w:tcPr>
          <w:p w14:paraId="0B4AAA86" w14:textId="77777777" w:rsidR="001C57B1" w:rsidRPr="00BE1E2A" w:rsidRDefault="001C57B1" w:rsidP="003E590C">
            <w:pPr>
              <w:suppressAutoHyphens/>
              <w:ind w:right="72"/>
              <w:jc w:val="center"/>
              <w:rPr>
                <w:rFonts w:ascii="Arial" w:hAnsi="Arial" w:cs="Arial"/>
                <w:b/>
                <w:sz w:val="18"/>
              </w:rPr>
            </w:pPr>
            <w:r w:rsidRPr="00BE1E2A">
              <w:rPr>
                <w:rFonts w:ascii="Arial" w:hAnsi="Arial" w:cs="Arial"/>
                <w:b/>
                <w:sz w:val="18"/>
              </w:rPr>
              <w:t xml:space="preserve">Unit price </w:t>
            </w:r>
          </w:p>
          <w:p w14:paraId="4A7C8596" w14:textId="77777777" w:rsidR="001C57B1" w:rsidRPr="00BE1E2A" w:rsidRDefault="001C57B1" w:rsidP="003E590C">
            <w:pPr>
              <w:suppressAutoHyphens/>
              <w:ind w:right="72"/>
              <w:jc w:val="center"/>
              <w:rPr>
                <w:rFonts w:ascii="Arial" w:hAnsi="Arial" w:cs="Arial"/>
                <w:b/>
                <w:sz w:val="18"/>
              </w:rPr>
            </w:pPr>
            <w:r w:rsidRPr="00BE1E2A">
              <w:rPr>
                <w:rFonts w:ascii="Arial" w:hAnsi="Arial" w:cs="Arial"/>
                <w:b/>
                <w:sz w:val="18"/>
              </w:rPr>
              <w:t xml:space="preserve">VAT excluded </w:t>
            </w:r>
          </w:p>
          <w:p w14:paraId="261D9A18" w14:textId="77777777" w:rsidR="001C57B1" w:rsidRPr="00BE1E2A" w:rsidRDefault="001C57B1" w:rsidP="003E590C">
            <w:pPr>
              <w:suppressAutoHyphens/>
              <w:ind w:right="-143"/>
              <w:jc w:val="center"/>
              <w:rPr>
                <w:rFonts w:ascii="Arial" w:hAnsi="Arial" w:cs="Arial"/>
                <w:b/>
                <w:sz w:val="18"/>
              </w:rPr>
            </w:pPr>
            <w:r w:rsidRPr="00BE1E2A">
              <w:rPr>
                <w:rFonts w:ascii="Arial" w:hAnsi="Arial" w:cs="Arial"/>
                <w:b/>
                <w:sz w:val="18"/>
              </w:rPr>
              <w:t>(in ____)</w:t>
            </w:r>
          </w:p>
        </w:tc>
        <w:tc>
          <w:tcPr>
            <w:tcW w:w="1553" w:type="dxa"/>
            <w:shd w:val="clear" w:color="auto" w:fill="BFBFBF" w:themeFill="background1" w:themeFillShade="BF"/>
            <w:vAlign w:val="center"/>
          </w:tcPr>
          <w:p w14:paraId="58AD52F3" w14:textId="77777777" w:rsidR="001C57B1" w:rsidRPr="00BE1E2A" w:rsidRDefault="001C57B1" w:rsidP="003E590C">
            <w:pPr>
              <w:suppressAutoHyphens/>
              <w:ind w:right="-143"/>
              <w:jc w:val="center"/>
              <w:rPr>
                <w:rFonts w:ascii="Arial" w:hAnsi="Arial" w:cs="Arial"/>
                <w:b/>
                <w:sz w:val="18"/>
              </w:rPr>
            </w:pPr>
            <w:r w:rsidRPr="00BE1E2A">
              <w:rPr>
                <w:rFonts w:ascii="Arial" w:hAnsi="Arial" w:cs="Arial"/>
                <w:b/>
                <w:sz w:val="18"/>
              </w:rPr>
              <w:t>VAT amount</w:t>
            </w:r>
          </w:p>
          <w:p w14:paraId="0C541204" w14:textId="77777777" w:rsidR="001C57B1" w:rsidRPr="00BE1E2A" w:rsidRDefault="001C57B1" w:rsidP="003E590C">
            <w:pPr>
              <w:suppressAutoHyphens/>
              <w:ind w:right="-143"/>
              <w:jc w:val="center"/>
              <w:rPr>
                <w:rFonts w:ascii="Arial" w:hAnsi="Arial" w:cs="Arial"/>
                <w:b/>
                <w:sz w:val="18"/>
              </w:rPr>
            </w:pPr>
            <w:r w:rsidRPr="00BE1E2A">
              <w:rPr>
                <w:rFonts w:ascii="Arial" w:hAnsi="Arial" w:cs="Arial"/>
                <w:b/>
                <w:sz w:val="18"/>
              </w:rPr>
              <w:t>(in ____)</w:t>
            </w:r>
          </w:p>
        </w:tc>
        <w:tc>
          <w:tcPr>
            <w:tcW w:w="1530" w:type="dxa"/>
            <w:shd w:val="clear" w:color="auto" w:fill="BFBFBF" w:themeFill="background1" w:themeFillShade="BF"/>
            <w:vAlign w:val="center"/>
          </w:tcPr>
          <w:p w14:paraId="1043DFD9" w14:textId="77777777" w:rsidR="001C57B1" w:rsidRPr="00BE1E2A" w:rsidRDefault="001C57B1" w:rsidP="003E590C">
            <w:pPr>
              <w:suppressAutoHyphens/>
              <w:jc w:val="center"/>
              <w:rPr>
                <w:rFonts w:ascii="Arial" w:hAnsi="Arial" w:cs="Arial"/>
                <w:b/>
                <w:sz w:val="18"/>
              </w:rPr>
            </w:pPr>
            <w:r w:rsidRPr="00BE1E2A">
              <w:rPr>
                <w:rFonts w:ascii="Arial" w:hAnsi="Arial" w:cs="Arial"/>
                <w:b/>
                <w:sz w:val="18"/>
              </w:rPr>
              <w:t>Total amount VAT included</w:t>
            </w:r>
          </w:p>
          <w:p w14:paraId="16EF4ABF" w14:textId="77777777" w:rsidR="001C57B1" w:rsidRPr="00BE1E2A" w:rsidRDefault="001C57B1" w:rsidP="003E590C">
            <w:pPr>
              <w:suppressAutoHyphens/>
              <w:jc w:val="center"/>
              <w:rPr>
                <w:rFonts w:ascii="Arial" w:hAnsi="Arial" w:cs="Arial"/>
                <w:b/>
                <w:sz w:val="18"/>
              </w:rPr>
            </w:pPr>
            <w:r w:rsidRPr="00BE1E2A">
              <w:rPr>
                <w:rFonts w:ascii="Arial" w:hAnsi="Arial" w:cs="Arial"/>
                <w:b/>
                <w:sz w:val="18"/>
              </w:rPr>
              <w:t>(in ____)</w:t>
            </w:r>
          </w:p>
        </w:tc>
        <w:tc>
          <w:tcPr>
            <w:tcW w:w="1620" w:type="dxa"/>
            <w:shd w:val="clear" w:color="auto" w:fill="BFBFBF" w:themeFill="background1" w:themeFillShade="BF"/>
            <w:vAlign w:val="center"/>
          </w:tcPr>
          <w:p w14:paraId="75133CBA" w14:textId="77777777" w:rsidR="001C57B1" w:rsidRPr="00BE1E2A" w:rsidRDefault="001C57B1" w:rsidP="003E590C">
            <w:pPr>
              <w:suppressAutoHyphens/>
              <w:ind w:right="162"/>
              <w:jc w:val="center"/>
              <w:rPr>
                <w:rFonts w:ascii="Arial" w:hAnsi="Arial" w:cs="Arial"/>
                <w:b/>
                <w:sz w:val="18"/>
              </w:rPr>
            </w:pPr>
            <w:r w:rsidRPr="00BE1E2A">
              <w:rPr>
                <w:rFonts w:ascii="Arial" w:hAnsi="Arial" w:cs="Arial"/>
                <w:b/>
                <w:sz w:val="18"/>
              </w:rPr>
              <w:t>Service delivery deadline</w:t>
            </w:r>
          </w:p>
        </w:tc>
      </w:tr>
      <w:tr w:rsidR="00BE1E2A" w:rsidRPr="00BE1E2A" w14:paraId="12B307CE" w14:textId="77777777" w:rsidTr="003E590C">
        <w:tc>
          <w:tcPr>
            <w:tcW w:w="827" w:type="dxa"/>
            <w:shd w:val="clear" w:color="auto" w:fill="D9D9D9" w:themeFill="background1" w:themeFillShade="D9"/>
            <w:vAlign w:val="center"/>
          </w:tcPr>
          <w:p w14:paraId="6CB4A5FC" w14:textId="77777777" w:rsidR="001C57B1" w:rsidRPr="00BE1E2A" w:rsidRDefault="001C57B1" w:rsidP="003E590C">
            <w:pPr>
              <w:suppressAutoHyphens/>
              <w:ind w:right="-143"/>
              <w:jc w:val="center"/>
              <w:rPr>
                <w:rFonts w:ascii="Arial" w:hAnsi="Arial" w:cs="Arial"/>
                <w:b/>
              </w:rPr>
            </w:pPr>
            <w:r w:rsidRPr="00BE1E2A">
              <w:rPr>
                <w:rFonts w:ascii="Arial" w:hAnsi="Arial" w:cs="Arial"/>
                <w:b/>
              </w:rPr>
              <w:t>1</w:t>
            </w:r>
          </w:p>
        </w:tc>
        <w:tc>
          <w:tcPr>
            <w:tcW w:w="1081" w:type="dxa"/>
            <w:shd w:val="clear" w:color="auto" w:fill="D9D9D9" w:themeFill="background1" w:themeFillShade="D9"/>
          </w:tcPr>
          <w:p w14:paraId="6950B127" w14:textId="77777777" w:rsidR="001C57B1" w:rsidRPr="00BE1E2A" w:rsidRDefault="001C57B1" w:rsidP="003E590C">
            <w:pPr>
              <w:suppressAutoHyphens/>
              <w:ind w:right="-143"/>
              <w:jc w:val="center"/>
              <w:rPr>
                <w:rFonts w:ascii="Arial" w:hAnsi="Arial" w:cs="Arial"/>
                <w:b/>
              </w:rPr>
            </w:pPr>
            <w:r w:rsidRPr="00BE1E2A">
              <w:rPr>
                <w:rFonts w:ascii="Arial" w:hAnsi="Arial" w:cs="Arial"/>
                <w:b/>
              </w:rPr>
              <w:t>2</w:t>
            </w:r>
          </w:p>
        </w:tc>
        <w:tc>
          <w:tcPr>
            <w:tcW w:w="3690" w:type="dxa"/>
            <w:shd w:val="clear" w:color="auto" w:fill="D9D9D9" w:themeFill="background1" w:themeFillShade="D9"/>
            <w:vAlign w:val="center"/>
          </w:tcPr>
          <w:p w14:paraId="57A901B4" w14:textId="77777777" w:rsidR="001C57B1" w:rsidRPr="00BE1E2A" w:rsidRDefault="001C57B1" w:rsidP="003E590C">
            <w:pPr>
              <w:suppressAutoHyphens/>
              <w:ind w:right="-143"/>
              <w:jc w:val="center"/>
              <w:rPr>
                <w:rFonts w:ascii="Arial" w:hAnsi="Arial" w:cs="Arial"/>
                <w:b/>
              </w:rPr>
            </w:pPr>
            <w:r w:rsidRPr="00BE1E2A">
              <w:rPr>
                <w:rFonts w:ascii="Arial" w:hAnsi="Arial" w:cs="Arial"/>
                <w:b/>
              </w:rPr>
              <w:t>3</w:t>
            </w:r>
          </w:p>
        </w:tc>
        <w:tc>
          <w:tcPr>
            <w:tcW w:w="1620" w:type="dxa"/>
            <w:tcBorders>
              <w:top w:val="single" w:sz="4" w:space="0" w:color="auto"/>
            </w:tcBorders>
            <w:shd w:val="clear" w:color="auto" w:fill="D9D9D9" w:themeFill="background1" w:themeFillShade="D9"/>
            <w:vAlign w:val="center"/>
          </w:tcPr>
          <w:p w14:paraId="09B33CBF" w14:textId="77777777" w:rsidR="001C57B1" w:rsidRPr="00BE1E2A" w:rsidRDefault="001C57B1" w:rsidP="003E590C">
            <w:pPr>
              <w:suppressAutoHyphens/>
              <w:ind w:right="-143"/>
              <w:jc w:val="center"/>
              <w:rPr>
                <w:rFonts w:ascii="Arial" w:hAnsi="Arial" w:cs="Arial"/>
                <w:b/>
              </w:rPr>
            </w:pPr>
            <w:r w:rsidRPr="00BE1E2A">
              <w:rPr>
                <w:rFonts w:ascii="Arial" w:hAnsi="Arial" w:cs="Arial"/>
                <w:b/>
              </w:rPr>
              <w:t>3</w:t>
            </w:r>
          </w:p>
        </w:tc>
        <w:tc>
          <w:tcPr>
            <w:tcW w:w="1507" w:type="dxa"/>
            <w:shd w:val="clear" w:color="auto" w:fill="D9D9D9" w:themeFill="background1" w:themeFillShade="D9"/>
            <w:vAlign w:val="center"/>
          </w:tcPr>
          <w:p w14:paraId="3C2E2382" w14:textId="77777777" w:rsidR="001C57B1" w:rsidRPr="00BE1E2A" w:rsidRDefault="001C57B1" w:rsidP="003E590C">
            <w:pPr>
              <w:suppressAutoHyphens/>
              <w:ind w:right="-143"/>
              <w:jc w:val="center"/>
              <w:rPr>
                <w:rFonts w:ascii="Arial" w:hAnsi="Arial" w:cs="Arial"/>
                <w:b/>
              </w:rPr>
            </w:pPr>
            <w:r w:rsidRPr="00BE1E2A">
              <w:rPr>
                <w:rFonts w:ascii="Arial" w:hAnsi="Arial" w:cs="Arial"/>
                <w:b/>
              </w:rPr>
              <w:t>4</w:t>
            </w:r>
          </w:p>
        </w:tc>
        <w:tc>
          <w:tcPr>
            <w:tcW w:w="1800" w:type="dxa"/>
            <w:shd w:val="clear" w:color="auto" w:fill="D9D9D9" w:themeFill="background1" w:themeFillShade="D9"/>
            <w:vAlign w:val="center"/>
          </w:tcPr>
          <w:p w14:paraId="51150DF0" w14:textId="77777777" w:rsidR="001C57B1" w:rsidRPr="00BE1E2A" w:rsidRDefault="001C57B1" w:rsidP="003E590C">
            <w:pPr>
              <w:suppressAutoHyphens/>
              <w:ind w:right="-143"/>
              <w:jc w:val="center"/>
              <w:rPr>
                <w:rFonts w:ascii="Arial" w:hAnsi="Arial" w:cs="Arial"/>
                <w:b/>
              </w:rPr>
            </w:pPr>
            <w:r w:rsidRPr="00BE1E2A">
              <w:rPr>
                <w:rFonts w:ascii="Arial" w:hAnsi="Arial" w:cs="Arial"/>
                <w:b/>
              </w:rPr>
              <w:t>5</w:t>
            </w:r>
          </w:p>
        </w:tc>
        <w:tc>
          <w:tcPr>
            <w:tcW w:w="1553" w:type="dxa"/>
            <w:shd w:val="clear" w:color="auto" w:fill="D9D9D9" w:themeFill="background1" w:themeFillShade="D9"/>
            <w:vAlign w:val="center"/>
          </w:tcPr>
          <w:p w14:paraId="2FC4969E" w14:textId="77777777" w:rsidR="001C57B1" w:rsidRPr="00BE1E2A" w:rsidRDefault="001C57B1" w:rsidP="003E590C">
            <w:pPr>
              <w:suppressAutoHyphens/>
              <w:ind w:right="-143"/>
              <w:jc w:val="center"/>
              <w:rPr>
                <w:rFonts w:ascii="Arial" w:hAnsi="Arial" w:cs="Arial"/>
                <w:b/>
              </w:rPr>
            </w:pPr>
            <w:r w:rsidRPr="00BE1E2A">
              <w:rPr>
                <w:rFonts w:ascii="Arial" w:hAnsi="Arial" w:cs="Arial"/>
                <w:b/>
              </w:rPr>
              <w:t>6</w:t>
            </w:r>
          </w:p>
        </w:tc>
        <w:tc>
          <w:tcPr>
            <w:tcW w:w="1530" w:type="dxa"/>
            <w:shd w:val="clear" w:color="auto" w:fill="D9D9D9" w:themeFill="background1" w:themeFillShade="D9"/>
            <w:vAlign w:val="center"/>
          </w:tcPr>
          <w:p w14:paraId="23D2EA7D" w14:textId="77777777" w:rsidR="001C57B1" w:rsidRPr="00BE1E2A" w:rsidRDefault="001C57B1" w:rsidP="003E590C">
            <w:pPr>
              <w:suppressAutoHyphens/>
              <w:ind w:right="-143"/>
              <w:jc w:val="center"/>
              <w:rPr>
                <w:rFonts w:ascii="Arial" w:hAnsi="Arial" w:cs="Arial"/>
                <w:b/>
              </w:rPr>
            </w:pPr>
            <w:r w:rsidRPr="00BE1E2A">
              <w:rPr>
                <w:rFonts w:ascii="Arial" w:hAnsi="Arial" w:cs="Arial"/>
                <w:b/>
              </w:rPr>
              <w:t>7</w:t>
            </w:r>
          </w:p>
        </w:tc>
        <w:tc>
          <w:tcPr>
            <w:tcW w:w="1620" w:type="dxa"/>
            <w:shd w:val="clear" w:color="auto" w:fill="D9D9D9" w:themeFill="background1" w:themeFillShade="D9"/>
          </w:tcPr>
          <w:p w14:paraId="6D7A9500" w14:textId="77777777" w:rsidR="001C57B1" w:rsidRPr="00BE1E2A" w:rsidRDefault="001C57B1" w:rsidP="003E590C">
            <w:pPr>
              <w:suppressAutoHyphens/>
              <w:ind w:right="-143"/>
              <w:jc w:val="center"/>
              <w:rPr>
                <w:rFonts w:ascii="Arial" w:hAnsi="Arial" w:cs="Arial"/>
                <w:b/>
              </w:rPr>
            </w:pPr>
            <w:r w:rsidRPr="00BE1E2A">
              <w:rPr>
                <w:rFonts w:ascii="Arial" w:hAnsi="Arial" w:cs="Arial"/>
                <w:b/>
              </w:rPr>
              <w:t>8</w:t>
            </w:r>
          </w:p>
        </w:tc>
      </w:tr>
      <w:tr w:rsidR="00BE1E2A" w:rsidRPr="00BE1E2A" w14:paraId="20A0C202" w14:textId="77777777" w:rsidTr="003E590C">
        <w:tc>
          <w:tcPr>
            <w:tcW w:w="827" w:type="dxa"/>
          </w:tcPr>
          <w:p w14:paraId="793F2567" w14:textId="77777777" w:rsidR="001C57B1" w:rsidRPr="00BE1E2A" w:rsidRDefault="001C57B1" w:rsidP="003E590C">
            <w:pPr>
              <w:suppressAutoHyphens/>
              <w:ind w:right="-143"/>
              <w:jc w:val="center"/>
              <w:rPr>
                <w:rFonts w:ascii="Arial" w:hAnsi="Arial" w:cs="Arial"/>
              </w:rPr>
            </w:pPr>
            <w:r w:rsidRPr="00BE1E2A">
              <w:rPr>
                <w:rFonts w:ascii="Arial" w:hAnsi="Arial" w:cs="Arial"/>
              </w:rPr>
              <w:t>1</w:t>
            </w:r>
          </w:p>
        </w:tc>
        <w:tc>
          <w:tcPr>
            <w:tcW w:w="1081" w:type="dxa"/>
          </w:tcPr>
          <w:p w14:paraId="068AC9C5" w14:textId="77777777" w:rsidR="001C57B1" w:rsidRPr="00BE1E2A" w:rsidRDefault="001C57B1" w:rsidP="003E590C">
            <w:pPr>
              <w:suppressAutoHyphens/>
              <w:ind w:right="-143"/>
              <w:jc w:val="both"/>
              <w:rPr>
                <w:rFonts w:ascii="Arial" w:hAnsi="Arial" w:cs="Arial"/>
              </w:rPr>
            </w:pPr>
          </w:p>
        </w:tc>
        <w:tc>
          <w:tcPr>
            <w:tcW w:w="3690" w:type="dxa"/>
          </w:tcPr>
          <w:p w14:paraId="156B4D08" w14:textId="77777777" w:rsidR="001C57B1" w:rsidRPr="00BE1E2A" w:rsidRDefault="001C57B1" w:rsidP="003E590C">
            <w:pPr>
              <w:suppressAutoHyphens/>
              <w:ind w:right="-143"/>
              <w:jc w:val="both"/>
              <w:rPr>
                <w:rFonts w:ascii="Arial" w:hAnsi="Arial" w:cs="Arial"/>
              </w:rPr>
            </w:pPr>
          </w:p>
        </w:tc>
        <w:tc>
          <w:tcPr>
            <w:tcW w:w="1620" w:type="dxa"/>
          </w:tcPr>
          <w:p w14:paraId="5076E3CD" w14:textId="77777777" w:rsidR="001C57B1" w:rsidRPr="00BE1E2A" w:rsidRDefault="001C57B1" w:rsidP="003E590C">
            <w:pPr>
              <w:suppressAutoHyphens/>
              <w:ind w:right="-143"/>
              <w:jc w:val="both"/>
              <w:rPr>
                <w:rFonts w:ascii="Arial" w:hAnsi="Arial" w:cs="Arial"/>
              </w:rPr>
            </w:pPr>
          </w:p>
        </w:tc>
        <w:tc>
          <w:tcPr>
            <w:tcW w:w="1507" w:type="dxa"/>
          </w:tcPr>
          <w:p w14:paraId="7C0E1CA4" w14:textId="77777777" w:rsidR="001C57B1" w:rsidRPr="00BE1E2A" w:rsidRDefault="001C57B1" w:rsidP="003E590C">
            <w:pPr>
              <w:suppressAutoHyphens/>
              <w:ind w:right="-143"/>
              <w:jc w:val="both"/>
              <w:rPr>
                <w:rFonts w:ascii="Arial" w:hAnsi="Arial" w:cs="Arial"/>
              </w:rPr>
            </w:pPr>
          </w:p>
        </w:tc>
        <w:tc>
          <w:tcPr>
            <w:tcW w:w="1800" w:type="dxa"/>
          </w:tcPr>
          <w:p w14:paraId="446DB25E" w14:textId="77777777" w:rsidR="001C57B1" w:rsidRPr="00BE1E2A" w:rsidRDefault="001C57B1" w:rsidP="003E590C">
            <w:pPr>
              <w:suppressAutoHyphens/>
              <w:ind w:right="-143"/>
              <w:jc w:val="both"/>
              <w:rPr>
                <w:rFonts w:ascii="Arial" w:hAnsi="Arial" w:cs="Arial"/>
              </w:rPr>
            </w:pPr>
          </w:p>
        </w:tc>
        <w:tc>
          <w:tcPr>
            <w:tcW w:w="1553" w:type="dxa"/>
          </w:tcPr>
          <w:p w14:paraId="3F60A47A" w14:textId="77777777" w:rsidR="001C57B1" w:rsidRPr="00BE1E2A" w:rsidRDefault="001C57B1" w:rsidP="003E590C">
            <w:pPr>
              <w:suppressAutoHyphens/>
              <w:ind w:right="-143"/>
              <w:jc w:val="both"/>
              <w:rPr>
                <w:rFonts w:ascii="Arial" w:hAnsi="Arial" w:cs="Arial"/>
              </w:rPr>
            </w:pPr>
          </w:p>
        </w:tc>
        <w:tc>
          <w:tcPr>
            <w:tcW w:w="1530" w:type="dxa"/>
          </w:tcPr>
          <w:p w14:paraId="7992BE79" w14:textId="77777777" w:rsidR="001C57B1" w:rsidRPr="00BE1E2A" w:rsidRDefault="001C57B1" w:rsidP="003E590C">
            <w:pPr>
              <w:suppressAutoHyphens/>
              <w:ind w:right="-143"/>
              <w:jc w:val="both"/>
              <w:rPr>
                <w:rFonts w:ascii="Arial" w:hAnsi="Arial" w:cs="Arial"/>
              </w:rPr>
            </w:pPr>
          </w:p>
        </w:tc>
        <w:tc>
          <w:tcPr>
            <w:tcW w:w="1620" w:type="dxa"/>
          </w:tcPr>
          <w:p w14:paraId="0DA22637" w14:textId="77777777" w:rsidR="001C57B1" w:rsidRPr="00BE1E2A" w:rsidRDefault="001C57B1" w:rsidP="003E590C">
            <w:pPr>
              <w:suppressAutoHyphens/>
              <w:ind w:right="-143"/>
              <w:jc w:val="both"/>
              <w:rPr>
                <w:rFonts w:ascii="Arial" w:hAnsi="Arial" w:cs="Arial"/>
              </w:rPr>
            </w:pPr>
          </w:p>
        </w:tc>
      </w:tr>
      <w:tr w:rsidR="00BE1E2A" w:rsidRPr="00BE1E2A" w14:paraId="5997B308" w14:textId="77777777" w:rsidTr="003E590C">
        <w:tc>
          <w:tcPr>
            <w:tcW w:w="827" w:type="dxa"/>
            <w:tcBorders>
              <w:bottom w:val="single" w:sz="4" w:space="0" w:color="auto"/>
            </w:tcBorders>
          </w:tcPr>
          <w:p w14:paraId="523F78C7" w14:textId="77777777" w:rsidR="001C57B1" w:rsidRPr="00BE1E2A" w:rsidRDefault="001C57B1" w:rsidP="003E590C">
            <w:pPr>
              <w:suppressAutoHyphens/>
              <w:ind w:right="-143"/>
              <w:jc w:val="center"/>
              <w:rPr>
                <w:rFonts w:ascii="Arial" w:hAnsi="Arial" w:cs="Arial"/>
              </w:rPr>
            </w:pPr>
            <w:r w:rsidRPr="00BE1E2A">
              <w:rPr>
                <w:rFonts w:ascii="Arial" w:hAnsi="Arial" w:cs="Arial"/>
              </w:rPr>
              <w:t>2</w:t>
            </w:r>
          </w:p>
        </w:tc>
        <w:tc>
          <w:tcPr>
            <w:tcW w:w="1081" w:type="dxa"/>
            <w:tcBorders>
              <w:bottom w:val="single" w:sz="4" w:space="0" w:color="auto"/>
            </w:tcBorders>
          </w:tcPr>
          <w:p w14:paraId="68095104" w14:textId="77777777" w:rsidR="001C57B1" w:rsidRPr="00BE1E2A" w:rsidRDefault="001C57B1" w:rsidP="003E590C">
            <w:pPr>
              <w:suppressAutoHyphens/>
              <w:ind w:right="-143"/>
              <w:jc w:val="both"/>
              <w:rPr>
                <w:rFonts w:ascii="Arial" w:hAnsi="Arial" w:cs="Arial"/>
              </w:rPr>
            </w:pPr>
          </w:p>
        </w:tc>
        <w:tc>
          <w:tcPr>
            <w:tcW w:w="3690" w:type="dxa"/>
            <w:tcBorders>
              <w:bottom w:val="single" w:sz="4" w:space="0" w:color="auto"/>
            </w:tcBorders>
          </w:tcPr>
          <w:p w14:paraId="487607C7" w14:textId="77777777" w:rsidR="001C57B1" w:rsidRPr="00BE1E2A" w:rsidRDefault="001C57B1" w:rsidP="003E590C">
            <w:pPr>
              <w:suppressAutoHyphens/>
              <w:ind w:right="-143"/>
              <w:jc w:val="both"/>
              <w:rPr>
                <w:rFonts w:ascii="Arial" w:hAnsi="Arial" w:cs="Arial"/>
              </w:rPr>
            </w:pPr>
          </w:p>
        </w:tc>
        <w:tc>
          <w:tcPr>
            <w:tcW w:w="1620" w:type="dxa"/>
            <w:tcBorders>
              <w:bottom w:val="single" w:sz="4" w:space="0" w:color="auto"/>
            </w:tcBorders>
          </w:tcPr>
          <w:p w14:paraId="73154AC3" w14:textId="77777777" w:rsidR="001C57B1" w:rsidRPr="00BE1E2A" w:rsidRDefault="001C57B1" w:rsidP="003E590C">
            <w:pPr>
              <w:suppressAutoHyphens/>
              <w:ind w:right="-143"/>
              <w:jc w:val="both"/>
              <w:rPr>
                <w:rFonts w:ascii="Arial" w:hAnsi="Arial" w:cs="Arial"/>
              </w:rPr>
            </w:pPr>
          </w:p>
        </w:tc>
        <w:tc>
          <w:tcPr>
            <w:tcW w:w="1507" w:type="dxa"/>
            <w:tcBorders>
              <w:bottom w:val="single" w:sz="4" w:space="0" w:color="auto"/>
            </w:tcBorders>
          </w:tcPr>
          <w:p w14:paraId="12E20325" w14:textId="77777777" w:rsidR="001C57B1" w:rsidRPr="00BE1E2A" w:rsidRDefault="001C57B1" w:rsidP="003E590C">
            <w:pPr>
              <w:suppressAutoHyphens/>
              <w:ind w:right="-143"/>
              <w:jc w:val="both"/>
              <w:rPr>
                <w:rFonts w:ascii="Arial" w:hAnsi="Arial" w:cs="Arial"/>
              </w:rPr>
            </w:pPr>
          </w:p>
        </w:tc>
        <w:tc>
          <w:tcPr>
            <w:tcW w:w="1800" w:type="dxa"/>
            <w:tcBorders>
              <w:bottom w:val="single" w:sz="4" w:space="0" w:color="auto"/>
            </w:tcBorders>
          </w:tcPr>
          <w:p w14:paraId="039F4FED" w14:textId="77777777" w:rsidR="001C57B1" w:rsidRPr="00BE1E2A" w:rsidRDefault="001C57B1" w:rsidP="003E590C">
            <w:pPr>
              <w:suppressAutoHyphens/>
              <w:ind w:right="-143"/>
              <w:jc w:val="both"/>
              <w:rPr>
                <w:rFonts w:ascii="Arial" w:hAnsi="Arial" w:cs="Arial"/>
              </w:rPr>
            </w:pPr>
          </w:p>
        </w:tc>
        <w:tc>
          <w:tcPr>
            <w:tcW w:w="1553" w:type="dxa"/>
          </w:tcPr>
          <w:p w14:paraId="11C9F464" w14:textId="77777777" w:rsidR="001C57B1" w:rsidRPr="00BE1E2A" w:rsidRDefault="001C57B1" w:rsidP="003E590C">
            <w:pPr>
              <w:suppressAutoHyphens/>
              <w:ind w:right="-143"/>
              <w:jc w:val="both"/>
              <w:rPr>
                <w:rFonts w:ascii="Arial" w:hAnsi="Arial" w:cs="Arial"/>
              </w:rPr>
            </w:pPr>
          </w:p>
        </w:tc>
        <w:tc>
          <w:tcPr>
            <w:tcW w:w="1530" w:type="dxa"/>
          </w:tcPr>
          <w:p w14:paraId="0BB16A23" w14:textId="77777777" w:rsidR="001C57B1" w:rsidRPr="00BE1E2A" w:rsidRDefault="001C57B1" w:rsidP="003E590C">
            <w:pPr>
              <w:suppressAutoHyphens/>
              <w:ind w:right="-143"/>
              <w:jc w:val="both"/>
              <w:rPr>
                <w:rFonts w:ascii="Arial" w:hAnsi="Arial" w:cs="Arial"/>
              </w:rPr>
            </w:pPr>
          </w:p>
        </w:tc>
        <w:tc>
          <w:tcPr>
            <w:tcW w:w="1620" w:type="dxa"/>
            <w:tcBorders>
              <w:bottom w:val="single" w:sz="4" w:space="0" w:color="auto"/>
            </w:tcBorders>
          </w:tcPr>
          <w:p w14:paraId="304170F8" w14:textId="77777777" w:rsidR="001C57B1" w:rsidRPr="00BE1E2A" w:rsidRDefault="001C57B1" w:rsidP="003E590C">
            <w:pPr>
              <w:suppressAutoHyphens/>
              <w:ind w:right="-143"/>
              <w:jc w:val="both"/>
              <w:rPr>
                <w:rFonts w:ascii="Arial" w:hAnsi="Arial" w:cs="Arial"/>
              </w:rPr>
            </w:pPr>
          </w:p>
        </w:tc>
      </w:tr>
      <w:tr w:rsidR="00BE1E2A" w:rsidRPr="00BE1E2A" w14:paraId="3C8E0BB2" w14:textId="77777777" w:rsidTr="003E590C">
        <w:tc>
          <w:tcPr>
            <w:tcW w:w="827" w:type="dxa"/>
            <w:tcBorders>
              <w:bottom w:val="single" w:sz="4" w:space="0" w:color="auto"/>
            </w:tcBorders>
          </w:tcPr>
          <w:p w14:paraId="2BBC2B0D" w14:textId="77777777" w:rsidR="001C57B1" w:rsidRPr="00BE1E2A" w:rsidRDefault="001C57B1" w:rsidP="003E590C">
            <w:pPr>
              <w:suppressAutoHyphens/>
              <w:ind w:right="-143"/>
              <w:jc w:val="center"/>
              <w:rPr>
                <w:rFonts w:ascii="Arial" w:hAnsi="Arial" w:cs="Arial"/>
              </w:rPr>
            </w:pPr>
            <w:r w:rsidRPr="00BE1E2A">
              <w:rPr>
                <w:rFonts w:ascii="Arial" w:hAnsi="Arial" w:cs="Arial"/>
              </w:rPr>
              <w:t>4</w:t>
            </w:r>
          </w:p>
        </w:tc>
        <w:tc>
          <w:tcPr>
            <w:tcW w:w="1081" w:type="dxa"/>
            <w:tcBorders>
              <w:bottom w:val="single" w:sz="4" w:space="0" w:color="auto"/>
            </w:tcBorders>
          </w:tcPr>
          <w:p w14:paraId="6CCC4FD6" w14:textId="77777777" w:rsidR="001C57B1" w:rsidRPr="00BE1E2A" w:rsidRDefault="001C57B1" w:rsidP="003E590C">
            <w:pPr>
              <w:suppressAutoHyphens/>
              <w:ind w:right="-143"/>
              <w:jc w:val="both"/>
              <w:rPr>
                <w:rFonts w:ascii="Arial" w:hAnsi="Arial" w:cs="Arial"/>
              </w:rPr>
            </w:pPr>
          </w:p>
        </w:tc>
        <w:tc>
          <w:tcPr>
            <w:tcW w:w="3690" w:type="dxa"/>
            <w:tcBorders>
              <w:bottom w:val="single" w:sz="4" w:space="0" w:color="auto"/>
            </w:tcBorders>
          </w:tcPr>
          <w:p w14:paraId="751FB4D5" w14:textId="77777777" w:rsidR="001C57B1" w:rsidRPr="00BE1E2A" w:rsidRDefault="001C57B1" w:rsidP="003E590C">
            <w:pPr>
              <w:suppressAutoHyphens/>
              <w:ind w:right="-143"/>
              <w:jc w:val="both"/>
              <w:rPr>
                <w:rFonts w:ascii="Arial" w:hAnsi="Arial" w:cs="Arial"/>
              </w:rPr>
            </w:pPr>
          </w:p>
        </w:tc>
        <w:tc>
          <w:tcPr>
            <w:tcW w:w="1620" w:type="dxa"/>
            <w:tcBorders>
              <w:bottom w:val="single" w:sz="4" w:space="0" w:color="auto"/>
            </w:tcBorders>
          </w:tcPr>
          <w:p w14:paraId="5C694564" w14:textId="77777777" w:rsidR="001C57B1" w:rsidRPr="00BE1E2A" w:rsidRDefault="001C57B1" w:rsidP="003E590C">
            <w:pPr>
              <w:suppressAutoHyphens/>
              <w:ind w:right="-143"/>
              <w:jc w:val="both"/>
              <w:rPr>
                <w:rFonts w:ascii="Arial" w:hAnsi="Arial" w:cs="Arial"/>
              </w:rPr>
            </w:pPr>
          </w:p>
        </w:tc>
        <w:tc>
          <w:tcPr>
            <w:tcW w:w="1507" w:type="dxa"/>
            <w:tcBorders>
              <w:bottom w:val="single" w:sz="4" w:space="0" w:color="auto"/>
            </w:tcBorders>
          </w:tcPr>
          <w:p w14:paraId="4D97EA77" w14:textId="77777777" w:rsidR="001C57B1" w:rsidRPr="00BE1E2A" w:rsidRDefault="001C57B1" w:rsidP="003E590C">
            <w:pPr>
              <w:suppressAutoHyphens/>
              <w:ind w:right="-143"/>
              <w:jc w:val="both"/>
              <w:rPr>
                <w:rFonts w:ascii="Arial" w:hAnsi="Arial" w:cs="Arial"/>
              </w:rPr>
            </w:pPr>
          </w:p>
        </w:tc>
        <w:tc>
          <w:tcPr>
            <w:tcW w:w="1800" w:type="dxa"/>
            <w:tcBorders>
              <w:bottom w:val="single" w:sz="4" w:space="0" w:color="auto"/>
            </w:tcBorders>
          </w:tcPr>
          <w:p w14:paraId="580AA89A" w14:textId="77777777" w:rsidR="001C57B1" w:rsidRPr="00BE1E2A" w:rsidRDefault="001C57B1" w:rsidP="003E590C">
            <w:pPr>
              <w:suppressAutoHyphens/>
              <w:ind w:right="-143"/>
              <w:jc w:val="both"/>
              <w:rPr>
                <w:rFonts w:ascii="Arial" w:hAnsi="Arial" w:cs="Arial"/>
              </w:rPr>
            </w:pPr>
          </w:p>
        </w:tc>
        <w:tc>
          <w:tcPr>
            <w:tcW w:w="1553" w:type="dxa"/>
            <w:tcBorders>
              <w:bottom w:val="single" w:sz="4" w:space="0" w:color="auto"/>
            </w:tcBorders>
          </w:tcPr>
          <w:p w14:paraId="2BF2FFD4" w14:textId="77777777" w:rsidR="001C57B1" w:rsidRPr="00BE1E2A" w:rsidRDefault="001C57B1" w:rsidP="003E590C">
            <w:pPr>
              <w:suppressAutoHyphens/>
              <w:ind w:right="-143"/>
              <w:jc w:val="both"/>
              <w:rPr>
                <w:rFonts w:ascii="Arial" w:hAnsi="Arial" w:cs="Arial"/>
              </w:rPr>
            </w:pPr>
          </w:p>
        </w:tc>
        <w:tc>
          <w:tcPr>
            <w:tcW w:w="1530" w:type="dxa"/>
            <w:tcBorders>
              <w:bottom w:val="single" w:sz="4" w:space="0" w:color="auto"/>
            </w:tcBorders>
          </w:tcPr>
          <w:p w14:paraId="244D205D" w14:textId="77777777" w:rsidR="001C57B1" w:rsidRPr="00BE1E2A" w:rsidRDefault="001C57B1" w:rsidP="003E590C">
            <w:pPr>
              <w:suppressAutoHyphens/>
              <w:ind w:right="-143"/>
              <w:jc w:val="both"/>
              <w:rPr>
                <w:rFonts w:ascii="Arial" w:hAnsi="Arial" w:cs="Arial"/>
              </w:rPr>
            </w:pPr>
          </w:p>
        </w:tc>
        <w:tc>
          <w:tcPr>
            <w:tcW w:w="1620" w:type="dxa"/>
            <w:tcBorders>
              <w:bottom w:val="single" w:sz="4" w:space="0" w:color="auto"/>
            </w:tcBorders>
          </w:tcPr>
          <w:p w14:paraId="3DDF5A0A" w14:textId="77777777" w:rsidR="001C57B1" w:rsidRPr="00BE1E2A" w:rsidRDefault="001C57B1" w:rsidP="003E590C">
            <w:pPr>
              <w:suppressAutoHyphens/>
              <w:ind w:right="-143"/>
              <w:jc w:val="both"/>
              <w:rPr>
                <w:rFonts w:ascii="Arial" w:hAnsi="Arial" w:cs="Arial"/>
              </w:rPr>
            </w:pPr>
          </w:p>
        </w:tc>
      </w:tr>
      <w:tr w:rsidR="001C57B1" w:rsidRPr="00BE1E2A" w14:paraId="1BBD189E" w14:textId="77777777" w:rsidTr="003E590C">
        <w:tc>
          <w:tcPr>
            <w:tcW w:w="10525" w:type="dxa"/>
            <w:gridSpan w:val="6"/>
            <w:tcBorders>
              <w:top w:val="single" w:sz="4" w:space="0" w:color="auto"/>
              <w:left w:val="single" w:sz="4" w:space="0" w:color="auto"/>
              <w:bottom w:val="single" w:sz="4" w:space="0" w:color="auto"/>
              <w:right w:val="single" w:sz="4" w:space="0" w:color="auto"/>
            </w:tcBorders>
          </w:tcPr>
          <w:p w14:paraId="3063923E" w14:textId="77777777" w:rsidR="001C57B1" w:rsidRPr="00BE1E2A" w:rsidRDefault="001C57B1" w:rsidP="003E590C">
            <w:pPr>
              <w:suppressAutoHyphens/>
              <w:ind w:right="-143"/>
              <w:jc w:val="right"/>
              <w:rPr>
                <w:rFonts w:ascii="Arial" w:hAnsi="Arial" w:cs="Arial"/>
                <w:b/>
              </w:rPr>
            </w:pPr>
            <w:r w:rsidRPr="00BE1E2A">
              <w:rPr>
                <w:rFonts w:ascii="Arial" w:hAnsi="Arial" w:cs="Arial"/>
                <w:b/>
              </w:rPr>
              <w:t xml:space="preserve">TOTAL:  :        </w:t>
            </w:r>
          </w:p>
        </w:tc>
        <w:tc>
          <w:tcPr>
            <w:tcW w:w="1553" w:type="dxa"/>
            <w:tcBorders>
              <w:left w:val="single" w:sz="4" w:space="0" w:color="auto"/>
            </w:tcBorders>
          </w:tcPr>
          <w:p w14:paraId="76EE218C" w14:textId="77777777" w:rsidR="001C57B1" w:rsidRPr="00BE1E2A" w:rsidRDefault="001C57B1" w:rsidP="003E590C">
            <w:pPr>
              <w:suppressAutoHyphens/>
              <w:ind w:right="-143" w:hanging="288"/>
              <w:jc w:val="center"/>
              <w:rPr>
                <w:rFonts w:ascii="Arial" w:hAnsi="Arial" w:cs="Arial"/>
                <w:b/>
              </w:rPr>
            </w:pPr>
          </w:p>
        </w:tc>
        <w:tc>
          <w:tcPr>
            <w:tcW w:w="1530" w:type="dxa"/>
            <w:tcBorders>
              <w:right w:val="single" w:sz="4" w:space="0" w:color="auto"/>
            </w:tcBorders>
          </w:tcPr>
          <w:p w14:paraId="2889ED93" w14:textId="77777777" w:rsidR="001C57B1" w:rsidRPr="00BE1E2A" w:rsidRDefault="001C57B1" w:rsidP="003E590C">
            <w:pPr>
              <w:suppressAutoHyphens/>
              <w:ind w:right="-143"/>
              <w:jc w:val="center"/>
              <w:rPr>
                <w:rFonts w:ascii="Arial" w:hAnsi="Arial" w:cs="Arial"/>
                <w:b/>
              </w:rPr>
            </w:pPr>
          </w:p>
        </w:tc>
        <w:tc>
          <w:tcPr>
            <w:tcW w:w="1620" w:type="dxa"/>
            <w:tcBorders>
              <w:top w:val="single" w:sz="4" w:space="0" w:color="auto"/>
              <w:left w:val="single" w:sz="4" w:space="0" w:color="auto"/>
              <w:bottom w:val="single" w:sz="4" w:space="0" w:color="auto"/>
              <w:right w:val="single" w:sz="4" w:space="0" w:color="auto"/>
            </w:tcBorders>
          </w:tcPr>
          <w:p w14:paraId="4E6BE1AA" w14:textId="77777777" w:rsidR="001C57B1" w:rsidRPr="00BE1E2A" w:rsidRDefault="001C57B1" w:rsidP="003E590C">
            <w:pPr>
              <w:suppressAutoHyphens/>
              <w:ind w:right="-143"/>
              <w:jc w:val="center"/>
              <w:rPr>
                <w:rFonts w:ascii="Arial" w:hAnsi="Arial" w:cs="Arial"/>
                <w:b/>
              </w:rPr>
            </w:pPr>
          </w:p>
        </w:tc>
      </w:tr>
    </w:tbl>
    <w:p w14:paraId="4066216B" w14:textId="77777777" w:rsidR="001C57B1" w:rsidRPr="00BE1E2A" w:rsidRDefault="001C57B1" w:rsidP="001C57B1">
      <w:pPr>
        <w:suppressAutoHyphens/>
        <w:ind w:right="-143"/>
        <w:jc w:val="both"/>
        <w:rPr>
          <w:rFonts w:ascii="Arial" w:hAnsi="Arial" w:cs="Arial"/>
        </w:rPr>
      </w:pPr>
    </w:p>
    <w:p w14:paraId="291CCC4E" w14:textId="77777777" w:rsidR="001C57B1" w:rsidRPr="00BE1E2A" w:rsidRDefault="001C57B1" w:rsidP="001C57B1">
      <w:pPr>
        <w:suppressAutoHyphens/>
        <w:ind w:right="-143"/>
        <w:jc w:val="both"/>
        <w:rPr>
          <w:rFonts w:ascii="Arial" w:hAnsi="Arial" w:cs="Arial"/>
        </w:rPr>
      </w:pPr>
      <w:r w:rsidRPr="00BE1E2A">
        <w:rPr>
          <w:rFonts w:ascii="Arial" w:hAnsi="Arial" w:cs="Arial"/>
        </w:rPr>
        <w:t>(</w:t>
      </w:r>
      <w:r w:rsidRPr="00BE1E2A">
        <w:rPr>
          <w:rFonts w:ascii="Arial" w:hAnsi="Arial" w:cs="Arial"/>
          <w:b/>
        </w:rPr>
        <w:t>Note:</w:t>
      </w:r>
      <w:r w:rsidRPr="00BE1E2A">
        <w:rPr>
          <w:rFonts w:ascii="Arial" w:hAnsi="Arial" w:cs="Arial"/>
        </w:rPr>
        <w:t xml:space="preserve"> If it is not possible to provide a specification of services in the table due to the scope of services or for some other reasons, then the services </w:t>
      </w:r>
      <w:proofErr w:type="gramStart"/>
      <w:r w:rsidRPr="00BE1E2A">
        <w:rPr>
          <w:rFonts w:ascii="Arial" w:hAnsi="Arial" w:cs="Arial"/>
        </w:rPr>
        <w:t>should be described</w:t>
      </w:r>
      <w:proofErr w:type="gramEnd"/>
      <w:r w:rsidRPr="00BE1E2A">
        <w:rPr>
          <w:rFonts w:ascii="Arial" w:hAnsi="Arial" w:cs="Arial"/>
        </w:rPr>
        <w:t xml:space="preserve"> in text.)</w:t>
      </w:r>
    </w:p>
    <w:p w14:paraId="50D69C49" w14:textId="77777777" w:rsidR="001C57B1" w:rsidRPr="00BE1E2A" w:rsidRDefault="001C57B1" w:rsidP="001C57B1">
      <w:pPr>
        <w:suppressAutoHyphens/>
        <w:ind w:right="-143"/>
        <w:jc w:val="both"/>
        <w:rPr>
          <w:rFonts w:ascii="Arial" w:hAnsi="Arial" w:cs="Arial"/>
        </w:rPr>
      </w:pPr>
    </w:p>
    <w:p w14:paraId="54366F17" w14:textId="77777777" w:rsidR="001C57B1" w:rsidRPr="00BE1E2A" w:rsidRDefault="001C57B1" w:rsidP="001C57B1">
      <w:pPr>
        <w:suppressAutoHyphens/>
        <w:ind w:right="-143"/>
        <w:jc w:val="both"/>
        <w:rPr>
          <w:rFonts w:ascii="Arial" w:hAnsi="Arial" w:cs="Arial"/>
        </w:rPr>
      </w:pPr>
      <w:r w:rsidRPr="00BE1E2A">
        <w:rPr>
          <w:rFonts w:ascii="Arial" w:hAnsi="Arial" w:cs="Arial"/>
        </w:rPr>
        <w:lastRenderedPageBreak/>
        <w:t>Currency: _________</w:t>
      </w:r>
    </w:p>
    <w:p w14:paraId="4750A5A3" w14:textId="77777777" w:rsidR="001C57B1" w:rsidRPr="00BE1E2A" w:rsidRDefault="001C57B1" w:rsidP="001C57B1">
      <w:pPr>
        <w:ind w:right="-143"/>
        <w:jc w:val="both"/>
        <w:rPr>
          <w:rFonts w:ascii="Arial" w:hAnsi="Arial" w:cs="Arial"/>
          <w:b/>
          <w:bCs/>
        </w:rPr>
      </w:pPr>
    </w:p>
    <w:p w14:paraId="7BEF47B6" w14:textId="77777777" w:rsidR="001C57B1" w:rsidRPr="00BE1E2A" w:rsidRDefault="001C57B1" w:rsidP="001C57B1">
      <w:pPr>
        <w:ind w:right="-143"/>
        <w:jc w:val="both"/>
        <w:rPr>
          <w:rFonts w:ascii="Arial" w:hAnsi="Arial" w:cs="Arial"/>
          <w:bCs/>
          <w:i/>
          <w:u w:val="single"/>
        </w:rPr>
      </w:pPr>
      <w:r w:rsidRPr="00BE1E2A">
        <w:rPr>
          <w:rFonts w:ascii="Arial" w:hAnsi="Arial" w:cs="Arial"/>
          <w:b/>
          <w:bCs/>
        </w:rPr>
        <w:t xml:space="preserve">2. METHOD OF FORMING PRICES </w:t>
      </w:r>
      <w:r w:rsidRPr="00BE1E2A">
        <w:rPr>
          <w:rFonts w:ascii="Arial" w:hAnsi="Arial" w:cs="Arial"/>
          <w:bCs/>
          <w:i/>
        </w:rPr>
        <w:t>(the price of the service includes costs):</w:t>
      </w:r>
      <w:r w:rsidRPr="00BE1E2A">
        <w:rPr>
          <w:rFonts w:ascii="Arial" w:hAnsi="Arial" w:cs="Arial"/>
          <w:b/>
          <w:bCs/>
        </w:rPr>
        <w:t>________________________________</w:t>
      </w:r>
      <w:r w:rsidRPr="00BE1E2A">
        <w:rPr>
          <w:rFonts w:ascii="Arial" w:hAnsi="Arial" w:cs="Arial"/>
          <w:bCs/>
          <w:i/>
          <w:u w:val="single"/>
        </w:rPr>
        <w:t xml:space="preserve"> </w:t>
      </w:r>
    </w:p>
    <w:p w14:paraId="259F07BB" w14:textId="77777777" w:rsidR="001C57B1" w:rsidRPr="00BE1E2A" w:rsidRDefault="001C57B1" w:rsidP="001C57B1">
      <w:pPr>
        <w:ind w:right="-143"/>
        <w:jc w:val="both"/>
        <w:rPr>
          <w:rFonts w:ascii="Arial" w:hAnsi="Arial" w:cs="Arial"/>
          <w:b/>
          <w:bCs/>
        </w:rPr>
      </w:pPr>
    </w:p>
    <w:p w14:paraId="60F85916" w14:textId="77777777" w:rsidR="001C57B1" w:rsidRPr="00BE1E2A" w:rsidRDefault="001C57B1" w:rsidP="001C57B1">
      <w:pPr>
        <w:ind w:right="-143"/>
        <w:jc w:val="both"/>
        <w:rPr>
          <w:rFonts w:ascii="Arial" w:hAnsi="Arial" w:cs="Arial"/>
          <w:b/>
          <w:bCs/>
        </w:rPr>
      </w:pPr>
      <w:r w:rsidRPr="00BE1E2A">
        <w:rPr>
          <w:rFonts w:ascii="Arial" w:hAnsi="Arial" w:cs="Arial"/>
          <w:b/>
          <w:bCs/>
        </w:rPr>
        <w:t>3. METHOD OF PAYMENT __________________________________________</w:t>
      </w:r>
    </w:p>
    <w:p w14:paraId="327E9E20" w14:textId="77777777" w:rsidR="001C57B1" w:rsidRPr="00BE1E2A" w:rsidRDefault="001C57B1" w:rsidP="001C57B1">
      <w:pPr>
        <w:ind w:right="-143" w:firstLine="720"/>
        <w:jc w:val="both"/>
        <w:rPr>
          <w:rFonts w:ascii="Arial" w:hAnsi="Arial" w:cs="Arial"/>
          <w:b/>
          <w:bCs/>
        </w:rPr>
      </w:pPr>
      <w:proofErr w:type="gramStart"/>
      <w:r w:rsidRPr="00BE1E2A">
        <w:rPr>
          <w:rFonts w:ascii="Arial" w:hAnsi="Arial" w:cs="Arial"/>
          <w:b/>
          <w:bCs/>
        </w:rPr>
        <w:t>3.1. The services will be paid by a wire transfer of funds to the Contractor’s account ______________</w:t>
      </w:r>
      <w:proofErr w:type="gramEnd"/>
      <w:r w:rsidRPr="00BE1E2A">
        <w:rPr>
          <w:rFonts w:ascii="Arial" w:hAnsi="Arial" w:cs="Arial"/>
          <w:b/>
          <w:bCs/>
        </w:rPr>
        <w:t>.</w:t>
      </w:r>
    </w:p>
    <w:p w14:paraId="3E84F224" w14:textId="77777777" w:rsidR="001C57B1" w:rsidRPr="00BE1E2A" w:rsidRDefault="001C57B1" w:rsidP="001C57B1">
      <w:pPr>
        <w:ind w:right="-143" w:firstLine="720"/>
        <w:jc w:val="both"/>
        <w:rPr>
          <w:rFonts w:ascii="Arial" w:hAnsi="Arial" w:cs="Arial"/>
          <w:b/>
          <w:bCs/>
        </w:rPr>
      </w:pPr>
      <w:r w:rsidRPr="00BE1E2A">
        <w:rPr>
          <w:rFonts w:ascii="Arial" w:hAnsi="Arial" w:cs="Arial"/>
          <w:b/>
          <w:bCs/>
        </w:rPr>
        <w:t>3.2.</w:t>
      </w:r>
      <w:r w:rsidRPr="00BE1E2A">
        <w:t xml:space="preserve"> </w:t>
      </w:r>
      <w:r w:rsidRPr="00BE1E2A">
        <w:rPr>
          <w:rFonts w:ascii="Arial" w:hAnsi="Arial" w:cs="Arial"/>
          <w:b/>
          <w:bCs/>
        </w:rPr>
        <w:t>The Contractor’s invoice should contain the name and surname of the procurement officer, organisational unit and number of this Contract.</w:t>
      </w:r>
    </w:p>
    <w:p w14:paraId="0D4A119E" w14:textId="77777777" w:rsidR="001C57B1" w:rsidRPr="00BE1E2A" w:rsidRDefault="001C57B1" w:rsidP="001C57B1">
      <w:pPr>
        <w:ind w:right="-143"/>
        <w:jc w:val="both"/>
        <w:rPr>
          <w:rFonts w:ascii="Arial" w:hAnsi="Arial" w:cs="Arial"/>
          <w:b/>
          <w:bCs/>
        </w:rPr>
      </w:pPr>
    </w:p>
    <w:p w14:paraId="6D929943" w14:textId="77777777" w:rsidR="001C57B1" w:rsidRPr="00BE1E2A" w:rsidRDefault="001C57B1" w:rsidP="001C57B1">
      <w:pPr>
        <w:ind w:right="-143"/>
        <w:jc w:val="both"/>
        <w:rPr>
          <w:rFonts w:ascii="Arial" w:hAnsi="Arial" w:cs="Arial"/>
          <w:b/>
          <w:bCs/>
        </w:rPr>
      </w:pPr>
      <w:r w:rsidRPr="00BE1E2A">
        <w:rPr>
          <w:rFonts w:ascii="Arial" w:hAnsi="Arial" w:cs="Arial"/>
          <w:b/>
          <w:bCs/>
        </w:rPr>
        <w:t>4. Conditions, deadlines and manner of execution</w:t>
      </w:r>
      <w:proofErr w:type="gramStart"/>
      <w:r w:rsidRPr="00BE1E2A">
        <w:rPr>
          <w:rFonts w:ascii="Arial" w:hAnsi="Arial" w:cs="Arial"/>
          <w:bCs/>
          <w:i/>
        </w:rPr>
        <w:t>:</w:t>
      </w:r>
      <w:r w:rsidRPr="00BE1E2A">
        <w:rPr>
          <w:rFonts w:ascii="Arial" w:hAnsi="Arial" w:cs="Arial"/>
          <w:b/>
          <w:bCs/>
        </w:rPr>
        <w:t>_</w:t>
      </w:r>
      <w:proofErr w:type="gramEnd"/>
      <w:r w:rsidRPr="00BE1E2A">
        <w:rPr>
          <w:rFonts w:ascii="Arial" w:hAnsi="Arial" w:cs="Arial"/>
          <w:b/>
          <w:bCs/>
        </w:rPr>
        <w:t>________________________________</w:t>
      </w:r>
    </w:p>
    <w:p w14:paraId="2C0E8864" w14:textId="77777777" w:rsidR="001C57B1" w:rsidRPr="00BE1E2A" w:rsidRDefault="001C57B1" w:rsidP="001C57B1">
      <w:pPr>
        <w:ind w:right="-143"/>
        <w:jc w:val="both"/>
        <w:rPr>
          <w:rFonts w:ascii="Arial" w:hAnsi="Arial" w:cs="Arial"/>
          <w:b/>
          <w:bCs/>
        </w:rPr>
      </w:pPr>
      <w:r w:rsidRPr="00BE1E2A">
        <w:rPr>
          <w:rFonts w:ascii="Arial" w:hAnsi="Arial" w:cs="Arial"/>
          <w:b/>
          <w:bCs/>
        </w:rPr>
        <w:t>4.1. Warranty period for the services</w:t>
      </w:r>
      <w:proofErr w:type="gramStart"/>
      <w:r w:rsidRPr="00BE1E2A">
        <w:rPr>
          <w:rFonts w:ascii="Arial" w:hAnsi="Arial" w:cs="Arial"/>
          <w:b/>
          <w:bCs/>
        </w:rPr>
        <w:t>:_</w:t>
      </w:r>
      <w:proofErr w:type="gramEnd"/>
      <w:r w:rsidRPr="00BE1E2A">
        <w:rPr>
          <w:rFonts w:ascii="Arial" w:hAnsi="Arial" w:cs="Arial"/>
          <w:b/>
          <w:bCs/>
        </w:rPr>
        <w:t>_______________________</w:t>
      </w:r>
    </w:p>
    <w:p w14:paraId="44933148" w14:textId="77777777" w:rsidR="001C57B1" w:rsidRPr="00BE1E2A" w:rsidRDefault="001C57B1" w:rsidP="001C57B1">
      <w:pPr>
        <w:ind w:right="-143"/>
        <w:jc w:val="both"/>
        <w:rPr>
          <w:rFonts w:ascii="Arial" w:hAnsi="Arial" w:cs="Arial"/>
          <w:b/>
          <w:bCs/>
        </w:rPr>
      </w:pPr>
      <w:r w:rsidRPr="00BE1E2A">
        <w:rPr>
          <w:rFonts w:ascii="Arial" w:hAnsi="Arial" w:cs="Arial"/>
          <w:b/>
          <w:bCs/>
        </w:rPr>
        <w:t>4.2. Warranty period for the installed parts, spare parts, etc.:_____________________</w:t>
      </w:r>
    </w:p>
    <w:p w14:paraId="5DD65F89" w14:textId="77777777" w:rsidR="001C57B1" w:rsidRPr="00BE1E2A" w:rsidRDefault="001C57B1" w:rsidP="001C57B1">
      <w:pPr>
        <w:ind w:right="-143"/>
        <w:jc w:val="both"/>
        <w:rPr>
          <w:rFonts w:ascii="Arial" w:hAnsi="Arial" w:cs="Arial"/>
          <w:b/>
          <w:bCs/>
        </w:rPr>
      </w:pPr>
    </w:p>
    <w:p w14:paraId="041BF672" w14:textId="77777777" w:rsidR="001C57B1" w:rsidRPr="00BE1E2A" w:rsidRDefault="001C57B1" w:rsidP="001C57B1">
      <w:pPr>
        <w:ind w:right="-143"/>
        <w:jc w:val="both"/>
        <w:rPr>
          <w:rFonts w:ascii="Arial" w:hAnsi="Arial" w:cs="Arial"/>
          <w:bCs/>
        </w:rPr>
      </w:pPr>
      <w:r w:rsidRPr="00BE1E2A">
        <w:rPr>
          <w:rFonts w:ascii="Arial" w:hAnsi="Arial" w:cs="Arial"/>
          <w:b/>
          <w:bCs/>
        </w:rPr>
        <w:t>5</w:t>
      </w:r>
      <w:r w:rsidRPr="00BE1E2A">
        <w:rPr>
          <w:rFonts w:ascii="Arial" w:hAnsi="Arial" w:cs="Arial"/>
          <w:bCs/>
        </w:rPr>
        <w:t xml:space="preserve">. </w:t>
      </w:r>
      <w:r w:rsidRPr="00BE1E2A">
        <w:rPr>
          <w:rFonts w:ascii="Arial" w:hAnsi="Arial" w:cs="Arial"/>
          <w:b/>
          <w:bCs/>
        </w:rPr>
        <w:t>Collateral</w:t>
      </w:r>
      <w:r w:rsidRPr="00BE1E2A">
        <w:rPr>
          <w:rFonts w:ascii="Arial" w:hAnsi="Arial" w:cs="Arial"/>
          <w:bCs/>
        </w:rPr>
        <w:t xml:space="preserve"> _____________________</w:t>
      </w:r>
      <w:proofErr w:type="gramStart"/>
      <w:r w:rsidRPr="00BE1E2A">
        <w:rPr>
          <w:rFonts w:ascii="Arial" w:hAnsi="Arial" w:cs="Arial"/>
          <w:bCs/>
        </w:rPr>
        <w:t xml:space="preserve">_  </w:t>
      </w:r>
      <w:r w:rsidRPr="00BE1E2A">
        <w:rPr>
          <w:rFonts w:ascii="Arial" w:hAnsi="Arial" w:cs="Arial"/>
          <w:b/>
          <w:bCs/>
        </w:rPr>
        <w:t>validity</w:t>
      </w:r>
      <w:proofErr w:type="gramEnd"/>
      <w:r w:rsidRPr="00BE1E2A">
        <w:rPr>
          <w:rFonts w:ascii="Arial" w:hAnsi="Arial" w:cs="Arial"/>
          <w:b/>
          <w:bCs/>
        </w:rPr>
        <w:t xml:space="preserve"> period</w:t>
      </w:r>
      <w:r w:rsidRPr="00BE1E2A">
        <w:rPr>
          <w:rFonts w:ascii="Arial" w:hAnsi="Arial" w:cs="Arial"/>
          <w:bCs/>
        </w:rPr>
        <w:t xml:space="preserve"> _______________________</w:t>
      </w:r>
    </w:p>
    <w:p w14:paraId="3FCA2791" w14:textId="77777777" w:rsidR="001C57B1" w:rsidRPr="00BE1E2A" w:rsidRDefault="001C57B1" w:rsidP="001C57B1">
      <w:pPr>
        <w:ind w:right="-143"/>
        <w:jc w:val="both"/>
        <w:rPr>
          <w:rFonts w:ascii="Arial" w:hAnsi="Arial" w:cs="Arial"/>
          <w:b/>
          <w:bCs/>
        </w:rPr>
      </w:pPr>
    </w:p>
    <w:p w14:paraId="495CA956" w14:textId="77777777" w:rsidR="001C57B1" w:rsidRPr="00BE1E2A" w:rsidRDefault="001C57B1" w:rsidP="001C57B1">
      <w:pPr>
        <w:ind w:right="-143"/>
        <w:jc w:val="both"/>
        <w:rPr>
          <w:rFonts w:ascii="Arial" w:hAnsi="Arial" w:cs="Arial"/>
          <w:b/>
          <w:bCs/>
        </w:rPr>
      </w:pPr>
    </w:p>
    <w:p w14:paraId="02D922E9" w14:textId="77777777" w:rsidR="001C57B1" w:rsidRPr="00BE1E2A" w:rsidRDefault="001C57B1" w:rsidP="001C57B1">
      <w:pPr>
        <w:ind w:right="-143"/>
        <w:jc w:val="both"/>
        <w:rPr>
          <w:rFonts w:ascii="Arial" w:hAnsi="Arial" w:cs="Arial"/>
          <w:b/>
          <w:bCs/>
        </w:rPr>
      </w:pPr>
      <w:r w:rsidRPr="00BE1E2A">
        <w:rPr>
          <w:rFonts w:ascii="Arial" w:hAnsi="Arial" w:cs="Arial"/>
          <w:b/>
          <w:bCs/>
        </w:rPr>
        <w:t>6. SCOPE OF SERVICES</w:t>
      </w:r>
    </w:p>
    <w:p w14:paraId="5F1CEFE0" w14:textId="77777777" w:rsidR="001C57B1" w:rsidRPr="00BE1E2A" w:rsidRDefault="001C57B1" w:rsidP="001C57B1">
      <w:pPr>
        <w:tabs>
          <w:tab w:val="left" w:pos="15390"/>
        </w:tabs>
        <w:ind w:right="180"/>
        <w:jc w:val="both"/>
        <w:rPr>
          <w:rFonts w:ascii="Arial" w:hAnsi="Arial" w:cs="Arial"/>
          <w:bCs/>
          <w:i/>
        </w:rPr>
      </w:pPr>
      <w:r w:rsidRPr="00BE1E2A">
        <w:rPr>
          <w:rFonts w:ascii="Arial" w:hAnsi="Arial" w:cs="Arial"/>
          <w:bCs/>
          <w:i/>
        </w:rPr>
        <w:t>[Define the scope of services that the Contractor is obliged to deliver by groups of services, services, service components, specific service deliverables (service tasks or activities, project activities, etc.) that the Client is required to deliver. The scope of services must be in accordance with the specification provided in the Technical Assignment, Contractor’s technical offer and, possibly, additional negotiations of technical details during the negotiations.]</w:t>
      </w:r>
    </w:p>
    <w:p w14:paraId="742B5D29" w14:textId="77777777" w:rsidR="001C57B1" w:rsidRPr="00BE1E2A" w:rsidRDefault="001C57B1" w:rsidP="001C57B1">
      <w:pPr>
        <w:ind w:left="720" w:right="-143"/>
        <w:jc w:val="both"/>
        <w:rPr>
          <w:rFonts w:ascii="Arial" w:hAnsi="Arial" w:cs="Arial"/>
          <w:bCs/>
          <w:i/>
        </w:rPr>
      </w:pPr>
    </w:p>
    <w:p w14:paraId="3EA1D73E" w14:textId="77777777" w:rsidR="001C57B1" w:rsidRPr="00BE1E2A" w:rsidRDefault="001C57B1" w:rsidP="001C57B1">
      <w:pPr>
        <w:ind w:right="-143" w:firstLine="90"/>
        <w:jc w:val="both"/>
        <w:rPr>
          <w:rFonts w:ascii="Arial" w:hAnsi="Arial" w:cs="Arial"/>
          <w:b/>
          <w:bCs/>
        </w:rPr>
      </w:pPr>
      <w:r w:rsidRPr="00BE1E2A">
        <w:rPr>
          <w:rFonts w:ascii="Arial" w:hAnsi="Arial" w:cs="Arial"/>
          <w:b/>
          <w:bCs/>
        </w:rPr>
        <w:t>6.1</w:t>
      </w:r>
      <w:proofErr w:type="gramStart"/>
      <w:r w:rsidRPr="00BE1E2A">
        <w:rPr>
          <w:rFonts w:ascii="Arial" w:hAnsi="Arial" w:cs="Arial"/>
          <w:b/>
          <w:bCs/>
        </w:rPr>
        <w:t>.Services</w:t>
      </w:r>
      <w:proofErr w:type="gramEnd"/>
    </w:p>
    <w:p w14:paraId="61CB4E59" w14:textId="77777777" w:rsidR="001C57B1" w:rsidRPr="00BE1E2A" w:rsidRDefault="001C57B1" w:rsidP="001C57B1">
      <w:pPr>
        <w:tabs>
          <w:tab w:val="left" w:pos="180"/>
        </w:tabs>
        <w:ind w:left="90" w:right="90"/>
        <w:jc w:val="both"/>
        <w:rPr>
          <w:rFonts w:ascii="Arial" w:hAnsi="Arial" w:cs="Arial"/>
          <w:bCs/>
          <w:i/>
        </w:rPr>
      </w:pPr>
      <w:r w:rsidRPr="00BE1E2A">
        <w:rPr>
          <w:rFonts w:ascii="Arial" w:hAnsi="Arial" w:cs="Arial"/>
          <w:bCs/>
          <w:i/>
        </w:rPr>
        <w:t>[Optionally specify groups of relevant services. For example, preventive maintenance, corrective maintenance, design services, project implementation, service or project administration services, etc. Service groups contain the subject services.]</w:t>
      </w:r>
    </w:p>
    <w:p w14:paraId="4F898A97" w14:textId="77777777" w:rsidR="001C57B1" w:rsidRPr="00BE1E2A" w:rsidRDefault="001C57B1" w:rsidP="001C57B1">
      <w:pPr>
        <w:ind w:left="1440" w:right="-143" w:hanging="630"/>
        <w:jc w:val="both"/>
        <w:rPr>
          <w:rFonts w:ascii="Arial" w:hAnsi="Arial" w:cs="Arial"/>
          <w:bCs/>
          <w:i/>
        </w:rPr>
      </w:pPr>
    </w:p>
    <w:p w14:paraId="6A96B006" w14:textId="77777777" w:rsidR="001C57B1" w:rsidRPr="00BE1E2A" w:rsidRDefault="001C57B1" w:rsidP="001C57B1">
      <w:pPr>
        <w:ind w:left="90" w:right="180"/>
        <w:jc w:val="both"/>
        <w:rPr>
          <w:rFonts w:ascii="Arial" w:hAnsi="Arial" w:cs="Arial"/>
          <w:b/>
          <w:bCs/>
          <w:i/>
        </w:rPr>
      </w:pPr>
      <w:r w:rsidRPr="00BE1E2A">
        <w:rPr>
          <w:rFonts w:ascii="Arial" w:hAnsi="Arial" w:cs="Arial"/>
          <w:bCs/>
          <w:i/>
        </w:rPr>
        <w:t xml:space="preserve">[Specify a catalogue of all agreed services that the Contractor should deliver. For each service, </w:t>
      </w:r>
      <w:proofErr w:type="gramStart"/>
      <w:r w:rsidRPr="00BE1E2A">
        <w:rPr>
          <w:rFonts w:ascii="Arial" w:hAnsi="Arial" w:cs="Arial"/>
          <w:bCs/>
          <w:i/>
        </w:rPr>
        <w:t>specify:</w:t>
      </w:r>
      <w:proofErr w:type="gramEnd"/>
      <w:r w:rsidRPr="00BE1E2A">
        <w:rPr>
          <w:rFonts w:ascii="Arial" w:hAnsi="Arial" w:cs="Arial"/>
          <w:bCs/>
          <w:i/>
        </w:rPr>
        <w:t xml:space="preserve"> the Contractor’s tasks, detailed activities and deliverables that the Contractor is obliged to deliver. Use the service code listed in the pricelist table under Clause 1 hereof. </w:t>
      </w:r>
      <w:r w:rsidRPr="00BE1E2A">
        <w:rPr>
          <w:rFonts w:ascii="Arial" w:hAnsi="Arial" w:cs="Arial"/>
          <w:b/>
          <w:bCs/>
          <w:i/>
        </w:rPr>
        <w:t>A format other than a table can be used depending on the Contract purposes</w:t>
      </w:r>
      <w:proofErr w:type="gramStart"/>
      <w:r w:rsidRPr="00BE1E2A">
        <w:rPr>
          <w:rFonts w:ascii="Arial" w:hAnsi="Arial" w:cs="Arial"/>
          <w:b/>
          <w:bCs/>
          <w:i/>
        </w:rPr>
        <w:t>..]</w:t>
      </w:r>
      <w:proofErr w:type="gramEnd"/>
    </w:p>
    <w:p w14:paraId="31EBC8F9" w14:textId="77777777" w:rsidR="001C57B1" w:rsidRPr="00BE1E2A" w:rsidRDefault="001C57B1" w:rsidP="001C57B1">
      <w:pPr>
        <w:ind w:left="1440" w:right="-143"/>
        <w:jc w:val="both"/>
        <w:rPr>
          <w:rFonts w:ascii="Arial" w:hAnsi="Arial" w:cs="Arial"/>
          <w:bCs/>
          <w:i/>
        </w:rPr>
      </w:pPr>
    </w:p>
    <w:tbl>
      <w:tblPr>
        <w:tblStyle w:val="TableGrid"/>
        <w:tblW w:w="12145" w:type="dxa"/>
        <w:tblInd w:w="1021" w:type="dxa"/>
        <w:tblLayout w:type="fixed"/>
        <w:tblLook w:val="04A0" w:firstRow="1" w:lastRow="0" w:firstColumn="1" w:lastColumn="0" w:noHBand="0" w:noVBand="1"/>
      </w:tblPr>
      <w:tblGrid>
        <w:gridCol w:w="1345"/>
        <w:gridCol w:w="3510"/>
        <w:gridCol w:w="3510"/>
        <w:gridCol w:w="3780"/>
      </w:tblGrid>
      <w:tr w:rsidR="00BE1E2A" w:rsidRPr="00BE1E2A" w14:paraId="3F3C9D7B" w14:textId="77777777" w:rsidTr="003E590C">
        <w:trPr>
          <w:trHeight w:val="590"/>
          <w:tblHeader/>
        </w:trPr>
        <w:tc>
          <w:tcPr>
            <w:tcW w:w="1345" w:type="dxa"/>
            <w:shd w:val="clear" w:color="auto" w:fill="D9D9D9" w:themeFill="background1" w:themeFillShade="D9"/>
            <w:vAlign w:val="center"/>
          </w:tcPr>
          <w:p w14:paraId="3D89B66C" w14:textId="77777777" w:rsidR="001C57B1" w:rsidRPr="00BE1E2A" w:rsidRDefault="001C57B1" w:rsidP="003E590C">
            <w:pPr>
              <w:pStyle w:val="a3"/>
              <w:rPr>
                <w:color w:val="auto"/>
                <w:sz w:val="20"/>
                <w:lang w:val="en-GB"/>
              </w:rPr>
            </w:pPr>
            <w:r w:rsidRPr="00BE1E2A">
              <w:rPr>
                <w:color w:val="auto"/>
                <w:sz w:val="20"/>
                <w:lang w:val="en-GB"/>
              </w:rPr>
              <w:t>Service code</w:t>
            </w:r>
          </w:p>
        </w:tc>
        <w:tc>
          <w:tcPr>
            <w:tcW w:w="3510" w:type="dxa"/>
            <w:shd w:val="clear" w:color="auto" w:fill="D9D9D9" w:themeFill="background1" w:themeFillShade="D9"/>
            <w:vAlign w:val="center"/>
          </w:tcPr>
          <w:p w14:paraId="67282F63" w14:textId="77777777" w:rsidR="001C57B1" w:rsidRPr="00BE1E2A" w:rsidRDefault="001C57B1" w:rsidP="003E590C">
            <w:pPr>
              <w:pStyle w:val="a3"/>
              <w:rPr>
                <w:color w:val="auto"/>
                <w:sz w:val="20"/>
                <w:lang w:val="en-GB"/>
              </w:rPr>
            </w:pPr>
            <w:r w:rsidRPr="00BE1E2A">
              <w:rPr>
                <w:color w:val="auto"/>
                <w:sz w:val="20"/>
                <w:lang w:val="en-GB"/>
              </w:rPr>
              <w:t>Service</w:t>
            </w:r>
          </w:p>
        </w:tc>
        <w:tc>
          <w:tcPr>
            <w:tcW w:w="3510" w:type="dxa"/>
            <w:shd w:val="clear" w:color="auto" w:fill="D9D9D9" w:themeFill="background1" w:themeFillShade="D9"/>
            <w:vAlign w:val="center"/>
          </w:tcPr>
          <w:p w14:paraId="0BAEE739" w14:textId="77777777" w:rsidR="001C57B1" w:rsidRPr="00BE1E2A" w:rsidRDefault="001C57B1" w:rsidP="003E590C">
            <w:pPr>
              <w:pStyle w:val="a3"/>
              <w:rPr>
                <w:color w:val="auto"/>
                <w:sz w:val="20"/>
                <w:lang w:val="en-GB"/>
              </w:rPr>
            </w:pPr>
            <w:r w:rsidRPr="00BE1E2A">
              <w:rPr>
                <w:color w:val="auto"/>
                <w:sz w:val="20"/>
                <w:lang w:val="en-GB"/>
              </w:rPr>
              <w:t>Deliverables</w:t>
            </w:r>
          </w:p>
        </w:tc>
        <w:tc>
          <w:tcPr>
            <w:tcW w:w="3780" w:type="dxa"/>
            <w:shd w:val="clear" w:color="auto" w:fill="D9D9D9" w:themeFill="background1" w:themeFillShade="D9"/>
            <w:vAlign w:val="center"/>
          </w:tcPr>
          <w:p w14:paraId="4FE92BA8" w14:textId="77777777" w:rsidR="001C57B1" w:rsidRPr="00BE1E2A" w:rsidRDefault="001C57B1" w:rsidP="003E590C">
            <w:pPr>
              <w:pStyle w:val="a3"/>
              <w:rPr>
                <w:color w:val="auto"/>
                <w:sz w:val="20"/>
                <w:lang w:val="en-GB"/>
              </w:rPr>
            </w:pPr>
            <w:r w:rsidRPr="00BE1E2A">
              <w:rPr>
                <w:color w:val="auto"/>
                <w:sz w:val="20"/>
                <w:lang w:val="en-GB"/>
              </w:rPr>
              <w:t>Contractor’s tasks / activities</w:t>
            </w:r>
          </w:p>
        </w:tc>
      </w:tr>
      <w:tr w:rsidR="00BE1E2A" w:rsidRPr="00BE1E2A" w14:paraId="0FE34552" w14:textId="77777777" w:rsidTr="003E590C">
        <w:trPr>
          <w:trHeight w:val="1305"/>
        </w:trPr>
        <w:tc>
          <w:tcPr>
            <w:tcW w:w="1345" w:type="dxa"/>
            <w:vAlign w:val="center"/>
          </w:tcPr>
          <w:p w14:paraId="13723C2C" w14:textId="77777777" w:rsidR="001C57B1" w:rsidRPr="00BE1E2A" w:rsidRDefault="001C57B1" w:rsidP="003E590C">
            <w:pPr>
              <w:pStyle w:val="a"/>
              <w:numPr>
                <w:ilvl w:val="0"/>
                <w:numId w:val="0"/>
              </w:numPr>
              <w:ind w:left="720" w:hanging="360"/>
              <w:rPr>
                <w:i/>
                <w:lang w:val="en-GB"/>
              </w:rPr>
            </w:pPr>
            <w:r w:rsidRPr="00BE1E2A">
              <w:rPr>
                <w:i/>
                <w:lang w:val="en-GB"/>
              </w:rPr>
              <w:t>S01</w:t>
            </w:r>
          </w:p>
        </w:tc>
        <w:tc>
          <w:tcPr>
            <w:tcW w:w="3510" w:type="dxa"/>
            <w:vAlign w:val="center"/>
          </w:tcPr>
          <w:p w14:paraId="207B1836" w14:textId="77777777" w:rsidR="001C57B1" w:rsidRPr="00BE1E2A" w:rsidRDefault="001C57B1" w:rsidP="003E590C">
            <w:pPr>
              <w:pStyle w:val="a1"/>
              <w:jc w:val="center"/>
              <w:rPr>
                <w:i/>
                <w:lang w:val="en-GB"/>
              </w:rPr>
            </w:pPr>
            <w:r w:rsidRPr="00BE1E2A">
              <w:rPr>
                <w:i/>
                <w:lang w:val="en-GB"/>
              </w:rPr>
              <w:t>Service 1</w:t>
            </w:r>
          </w:p>
        </w:tc>
        <w:tc>
          <w:tcPr>
            <w:tcW w:w="3510" w:type="dxa"/>
            <w:vAlign w:val="center"/>
          </w:tcPr>
          <w:p w14:paraId="2D5C9A3F" w14:textId="77777777" w:rsidR="001C57B1" w:rsidRPr="00BE1E2A" w:rsidRDefault="001C57B1" w:rsidP="003E590C">
            <w:pPr>
              <w:pStyle w:val="a1"/>
              <w:numPr>
                <w:ilvl w:val="0"/>
                <w:numId w:val="18"/>
              </w:numPr>
              <w:rPr>
                <w:i/>
                <w:lang w:val="en-GB"/>
              </w:rPr>
            </w:pPr>
            <w:r w:rsidRPr="00BE1E2A">
              <w:rPr>
                <w:i/>
                <w:lang w:val="en-GB"/>
              </w:rPr>
              <w:t>Deliverable 1</w:t>
            </w:r>
          </w:p>
          <w:p w14:paraId="5496396E" w14:textId="77777777" w:rsidR="001C57B1" w:rsidRPr="00BE1E2A" w:rsidRDefault="001C57B1" w:rsidP="003E590C">
            <w:pPr>
              <w:pStyle w:val="a1"/>
              <w:numPr>
                <w:ilvl w:val="0"/>
                <w:numId w:val="18"/>
              </w:numPr>
              <w:rPr>
                <w:i/>
                <w:lang w:val="en-GB"/>
              </w:rPr>
            </w:pPr>
            <w:r w:rsidRPr="00BE1E2A">
              <w:rPr>
                <w:i/>
                <w:lang w:val="en-GB"/>
              </w:rPr>
              <w:t>Deliverable 2</w:t>
            </w:r>
          </w:p>
          <w:p w14:paraId="222602EF" w14:textId="77777777" w:rsidR="001C57B1" w:rsidRPr="00BE1E2A" w:rsidRDefault="001C57B1" w:rsidP="003E590C">
            <w:pPr>
              <w:pStyle w:val="a1"/>
              <w:numPr>
                <w:ilvl w:val="0"/>
                <w:numId w:val="18"/>
              </w:numPr>
              <w:rPr>
                <w:i/>
                <w:lang w:val="en-GB"/>
              </w:rPr>
            </w:pPr>
            <w:r w:rsidRPr="00BE1E2A">
              <w:rPr>
                <w:i/>
                <w:lang w:val="en-GB"/>
              </w:rPr>
              <w:t>….</w:t>
            </w:r>
          </w:p>
        </w:tc>
        <w:tc>
          <w:tcPr>
            <w:tcW w:w="3780" w:type="dxa"/>
            <w:vAlign w:val="center"/>
          </w:tcPr>
          <w:p w14:paraId="274B59BA" w14:textId="77777777" w:rsidR="001C57B1" w:rsidRPr="00BE1E2A" w:rsidRDefault="001C57B1" w:rsidP="003E590C">
            <w:pPr>
              <w:pStyle w:val="a1"/>
              <w:numPr>
                <w:ilvl w:val="0"/>
                <w:numId w:val="17"/>
              </w:numPr>
              <w:rPr>
                <w:i/>
                <w:lang w:val="en-GB"/>
              </w:rPr>
            </w:pPr>
            <w:r w:rsidRPr="00BE1E2A">
              <w:rPr>
                <w:i/>
                <w:lang w:val="en-GB"/>
              </w:rPr>
              <w:t>Task 1</w:t>
            </w:r>
          </w:p>
          <w:p w14:paraId="10BDF250" w14:textId="77777777" w:rsidR="001C57B1" w:rsidRPr="00BE1E2A" w:rsidRDefault="001C57B1" w:rsidP="003E590C">
            <w:pPr>
              <w:pStyle w:val="a1"/>
              <w:numPr>
                <w:ilvl w:val="0"/>
                <w:numId w:val="17"/>
              </w:numPr>
              <w:rPr>
                <w:i/>
                <w:lang w:val="en-GB"/>
              </w:rPr>
            </w:pPr>
            <w:r w:rsidRPr="00BE1E2A">
              <w:rPr>
                <w:i/>
                <w:lang w:val="en-GB"/>
              </w:rPr>
              <w:t>Task 2</w:t>
            </w:r>
          </w:p>
          <w:p w14:paraId="6205B450" w14:textId="77777777" w:rsidR="001C57B1" w:rsidRPr="00BE1E2A" w:rsidRDefault="001C57B1" w:rsidP="003E590C">
            <w:pPr>
              <w:pStyle w:val="a1"/>
              <w:numPr>
                <w:ilvl w:val="0"/>
                <w:numId w:val="17"/>
              </w:numPr>
              <w:rPr>
                <w:i/>
                <w:lang w:val="en-GB"/>
              </w:rPr>
            </w:pPr>
            <w:r w:rsidRPr="00BE1E2A">
              <w:rPr>
                <w:i/>
                <w:lang w:val="en-GB"/>
              </w:rPr>
              <w:t>….</w:t>
            </w:r>
          </w:p>
        </w:tc>
      </w:tr>
      <w:tr w:rsidR="001C57B1" w:rsidRPr="00BE1E2A" w14:paraId="718374DA" w14:textId="77777777" w:rsidTr="003E590C">
        <w:tc>
          <w:tcPr>
            <w:tcW w:w="1345" w:type="dxa"/>
          </w:tcPr>
          <w:p w14:paraId="1CE70F9E" w14:textId="77777777" w:rsidR="001C57B1" w:rsidRPr="00BE1E2A" w:rsidRDefault="001C57B1" w:rsidP="003E590C">
            <w:pPr>
              <w:pStyle w:val="a"/>
              <w:numPr>
                <w:ilvl w:val="0"/>
                <w:numId w:val="0"/>
              </w:numPr>
              <w:ind w:left="720" w:hanging="360"/>
              <w:rPr>
                <w:lang w:val="en-GB"/>
              </w:rPr>
            </w:pPr>
          </w:p>
        </w:tc>
        <w:tc>
          <w:tcPr>
            <w:tcW w:w="3510" w:type="dxa"/>
          </w:tcPr>
          <w:p w14:paraId="674ED60C" w14:textId="77777777" w:rsidR="001C57B1" w:rsidRPr="00BE1E2A" w:rsidRDefault="001C57B1" w:rsidP="003E590C">
            <w:pPr>
              <w:pStyle w:val="a1"/>
              <w:rPr>
                <w:lang w:val="en-GB"/>
              </w:rPr>
            </w:pPr>
          </w:p>
        </w:tc>
        <w:tc>
          <w:tcPr>
            <w:tcW w:w="3510" w:type="dxa"/>
          </w:tcPr>
          <w:p w14:paraId="5676664C" w14:textId="77777777" w:rsidR="001C57B1" w:rsidRPr="00BE1E2A" w:rsidRDefault="001C57B1" w:rsidP="003E590C">
            <w:pPr>
              <w:pStyle w:val="a1"/>
              <w:rPr>
                <w:lang w:val="en-GB"/>
              </w:rPr>
            </w:pPr>
          </w:p>
        </w:tc>
        <w:tc>
          <w:tcPr>
            <w:tcW w:w="3780" w:type="dxa"/>
          </w:tcPr>
          <w:p w14:paraId="173F4695" w14:textId="77777777" w:rsidR="001C57B1" w:rsidRPr="00BE1E2A" w:rsidRDefault="001C57B1" w:rsidP="003E590C">
            <w:pPr>
              <w:pStyle w:val="a1"/>
              <w:rPr>
                <w:lang w:val="en-GB"/>
              </w:rPr>
            </w:pPr>
          </w:p>
        </w:tc>
      </w:tr>
    </w:tbl>
    <w:p w14:paraId="5B26CE46" w14:textId="77777777" w:rsidR="001C57B1" w:rsidRPr="00BE1E2A" w:rsidRDefault="001C57B1" w:rsidP="001C57B1">
      <w:pPr>
        <w:ind w:left="1440" w:right="-143"/>
        <w:jc w:val="both"/>
        <w:rPr>
          <w:rFonts w:ascii="Arial" w:hAnsi="Arial" w:cs="Arial"/>
          <w:bCs/>
          <w:i/>
        </w:rPr>
      </w:pPr>
    </w:p>
    <w:p w14:paraId="7AC42FAA" w14:textId="77777777" w:rsidR="001C57B1" w:rsidRPr="00BE1E2A" w:rsidRDefault="001C57B1" w:rsidP="001C57B1">
      <w:pPr>
        <w:ind w:right="-143"/>
        <w:jc w:val="both"/>
        <w:rPr>
          <w:rFonts w:ascii="Arial" w:hAnsi="Arial" w:cs="Arial"/>
          <w:bCs/>
        </w:rPr>
      </w:pPr>
    </w:p>
    <w:p w14:paraId="53657D99" w14:textId="77777777" w:rsidR="001C57B1" w:rsidRPr="00BE1E2A" w:rsidRDefault="001C57B1" w:rsidP="001C57B1">
      <w:pPr>
        <w:ind w:right="-143" w:firstLine="720"/>
        <w:jc w:val="both"/>
        <w:rPr>
          <w:rFonts w:ascii="Arial" w:hAnsi="Arial" w:cs="Arial"/>
          <w:b/>
          <w:bCs/>
        </w:rPr>
      </w:pPr>
      <w:r w:rsidRPr="00BE1E2A">
        <w:rPr>
          <w:rFonts w:ascii="Arial" w:hAnsi="Arial" w:cs="Arial"/>
          <w:b/>
          <w:bCs/>
        </w:rPr>
        <w:lastRenderedPageBreak/>
        <w:t>6.2. Client’s sites</w:t>
      </w:r>
    </w:p>
    <w:p w14:paraId="779045B3" w14:textId="77777777" w:rsidR="001C57B1" w:rsidRPr="00BE1E2A" w:rsidRDefault="001C57B1" w:rsidP="001C57B1">
      <w:pPr>
        <w:ind w:right="-143" w:firstLine="720"/>
        <w:jc w:val="both"/>
        <w:rPr>
          <w:rFonts w:ascii="Arial" w:hAnsi="Arial" w:cs="Arial"/>
          <w:bCs/>
          <w:i/>
        </w:rPr>
      </w:pPr>
      <w:r w:rsidRPr="00BE1E2A">
        <w:rPr>
          <w:rFonts w:ascii="Arial" w:hAnsi="Arial" w:cs="Arial"/>
          <w:bCs/>
          <w:i/>
        </w:rPr>
        <w:t xml:space="preserve">[For each service, specify the Client’s sites at which the services </w:t>
      </w:r>
      <w:proofErr w:type="gramStart"/>
      <w:r w:rsidRPr="00BE1E2A">
        <w:rPr>
          <w:rFonts w:ascii="Arial" w:hAnsi="Arial" w:cs="Arial"/>
          <w:bCs/>
          <w:i/>
        </w:rPr>
        <w:t>are provided</w:t>
      </w:r>
      <w:proofErr w:type="gramEnd"/>
      <w:r w:rsidRPr="00BE1E2A">
        <w:rPr>
          <w:rFonts w:ascii="Arial" w:hAnsi="Arial" w:cs="Arial"/>
          <w:bCs/>
          <w:i/>
        </w:rPr>
        <w:t xml:space="preserve"> (by country, city, office building, etc.) for each service.]</w:t>
      </w:r>
    </w:p>
    <w:p w14:paraId="74CECC2D" w14:textId="77777777" w:rsidR="001C57B1" w:rsidRPr="00BE1E2A" w:rsidRDefault="001C57B1" w:rsidP="001C57B1">
      <w:pPr>
        <w:ind w:right="-143" w:firstLine="720"/>
        <w:jc w:val="both"/>
        <w:rPr>
          <w:rFonts w:ascii="Arial" w:hAnsi="Arial" w:cs="Arial"/>
          <w:bCs/>
          <w:i/>
        </w:rPr>
      </w:pPr>
    </w:p>
    <w:p w14:paraId="3C7BC6C5" w14:textId="77777777" w:rsidR="001C57B1" w:rsidRPr="00BE1E2A" w:rsidRDefault="001C57B1" w:rsidP="001C57B1">
      <w:pPr>
        <w:ind w:right="-143" w:firstLine="720"/>
        <w:jc w:val="both"/>
        <w:rPr>
          <w:rFonts w:ascii="Arial" w:hAnsi="Arial" w:cs="Arial"/>
          <w:b/>
          <w:bCs/>
        </w:rPr>
      </w:pPr>
      <w:r w:rsidRPr="00BE1E2A">
        <w:rPr>
          <w:rFonts w:ascii="Arial" w:hAnsi="Arial" w:cs="Arial"/>
          <w:b/>
          <w:bCs/>
        </w:rPr>
        <w:t>6.3. Access to the Client’s sites</w:t>
      </w:r>
    </w:p>
    <w:p w14:paraId="7385471C" w14:textId="77777777" w:rsidR="001C57B1" w:rsidRPr="00BE1E2A" w:rsidRDefault="001C57B1" w:rsidP="001C57B1">
      <w:pPr>
        <w:ind w:left="810" w:right="180"/>
        <w:jc w:val="both"/>
        <w:rPr>
          <w:rFonts w:ascii="Arial" w:hAnsi="Arial" w:cs="Arial"/>
          <w:bCs/>
          <w:i/>
        </w:rPr>
      </w:pPr>
      <w:r w:rsidRPr="00BE1E2A">
        <w:rPr>
          <w:rFonts w:ascii="Arial" w:hAnsi="Arial" w:cs="Arial"/>
          <w:bCs/>
          <w:i/>
        </w:rPr>
        <w:t>[Specify the methods (procedures) and preconditions for the controlled access to the Client’s sites by the Contractor (for example, equipment, rooms, etc.).]</w:t>
      </w:r>
    </w:p>
    <w:p w14:paraId="5B05EB51" w14:textId="77777777" w:rsidR="001C57B1" w:rsidRPr="00BE1E2A" w:rsidRDefault="001C57B1" w:rsidP="001C57B1">
      <w:pPr>
        <w:ind w:left="720" w:right="-143"/>
        <w:jc w:val="both"/>
        <w:rPr>
          <w:rFonts w:ascii="Arial" w:hAnsi="Arial" w:cs="Arial"/>
          <w:bCs/>
        </w:rPr>
      </w:pPr>
    </w:p>
    <w:p w14:paraId="0D215CDE" w14:textId="77777777" w:rsidR="001C57B1" w:rsidRPr="00BE1E2A" w:rsidRDefault="001C57B1" w:rsidP="001C57B1">
      <w:pPr>
        <w:ind w:left="720" w:right="-143"/>
        <w:jc w:val="both"/>
        <w:rPr>
          <w:rFonts w:ascii="Arial" w:hAnsi="Arial" w:cs="Arial"/>
          <w:bCs/>
        </w:rPr>
      </w:pPr>
      <w:proofErr w:type="gramStart"/>
      <w:r w:rsidRPr="00BE1E2A">
        <w:rPr>
          <w:rFonts w:ascii="Arial" w:hAnsi="Arial" w:cs="Arial"/>
          <w:bCs/>
        </w:rPr>
        <w:t>For the purpose of</w:t>
      </w:r>
      <w:proofErr w:type="gramEnd"/>
      <w:r w:rsidRPr="00BE1E2A">
        <w:rPr>
          <w:rFonts w:ascii="Arial" w:hAnsi="Arial" w:cs="Arial"/>
          <w:bCs/>
        </w:rPr>
        <w:t xml:space="preserve"> providing the Services, the Contractor agrees that the access of the Contractor’s employees is organized in accordance with the Client's internal procedures.</w:t>
      </w:r>
    </w:p>
    <w:p w14:paraId="53F46D57" w14:textId="77777777" w:rsidR="001C57B1" w:rsidRPr="00BE1E2A" w:rsidRDefault="001C57B1" w:rsidP="001C57B1">
      <w:pPr>
        <w:ind w:left="720" w:right="-143"/>
        <w:jc w:val="both"/>
        <w:rPr>
          <w:rFonts w:ascii="Arial" w:hAnsi="Arial" w:cs="Arial"/>
          <w:bCs/>
        </w:rPr>
      </w:pPr>
    </w:p>
    <w:p w14:paraId="63138163" w14:textId="77777777" w:rsidR="001C57B1" w:rsidRPr="00BE1E2A" w:rsidRDefault="001C57B1" w:rsidP="001C57B1">
      <w:pPr>
        <w:ind w:left="720" w:right="180"/>
        <w:jc w:val="both"/>
        <w:rPr>
          <w:rFonts w:ascii="Arial" w:hAnsi="Arial" w:cs="Arial"/>
          <w:bCs/>
        </w:rPr>
      </w:pPr>
      <w:r w:rsidRPr="00BE1E2A">
        <w:rPr>
          <w:rFonts w:ascii="Arial" w:hAnsi="Arial" w:cs="Arial"/>
          <w:bCs/>
        </w:rPr>
        <w:t>If the service delivery implies a remote access as the only way to access the Client’s IT resources, the Client can provide a VPN access (via a terminal server) and AD accounts for each Contractor’s employee appointed for the implementation of the requested services.</w:t>
      </w:r>
    </w:p>
    <w:p w14:paraId="7E57AA8C" w14:textId="77777777" w:rsidR="001C57B1" w:rsidRPr="00BE1E2A" w:rsidRDefault="001C57B1" w:rsidP="001C57B1">
      <w:pPr>
        <w:ind w:right="-143"/>
        <w:jc w:val="both"/>
        <w:rPr>
          <w:rFonts w:ascii="Arial" w:hAnsi="Arial" w:cs="Arial"/>
          <w:bCs/>
          <w:i/>
        </w:rPr>
      </w:pPr>
      <w:r w:rsidRPr="00BE1E2A">
        <w:rPr>
          <w:rFonts w:ascii="Arial" w:hAnsi="Arial" w:cs="Arial"/>
          <w:bCs/>
          <w:i/>
        </w:rPr>
        <w:tab/>
      </w:r>
    </w:p>
    <w:p w14:paraId="0436B92B" w14:textId="77777777" w:rsidR="001C57B1" w:rsidRPr="00BE1E2A" w:rsidRDefault="001C57B1" w:rsidP="001C57B1">
      <w:pPr>
        <w:ind w:right="-143" w:firstLine="720"/>
        <w:jc w:val="both"/>
        <w:rPr>
          <w:rFonts w:ascii="Arial" w:hAnsi="Arial" w:cs="Arial"/>
          <w:bCs/>
          <w:i/>
        </w:rPr>
      </w:pPr>
      <w:r w:rsidRPr="00BE1E2A">
        <w:rPr>
          <w:rFonts w:ascii="Arial" w:hAnsi="Arial" w:cs="Arial"/>
          <w:bCs/>
          <w:i/>
        </w:rPr>
        <w:t>[Add other details related to the access to the sites depending on the specific nature of the service.]</w:t>
      </w:r>
    </w:p>
    <w:p w14:paraId="426A6749" w14:textId="77777777" w:rsidR="001C57B1" w:rsidRPr="00BE1E2A" w:rsidRDefault="001C57B1" w:rsidP="001C57B1">
      <w:pPr>
        <w:ind w:right="-143"/>
        <w:jc w:val="both"/>
        <w:rPr>
          <w:rFonts w:ascii="Arial" w:hAnsi="Arial" w:cs="Arial"/>
          <w:bCs/>
          <w:i/>
        </w:rPr>
      </w:pPr>
    </w:p>
    <w:p w14:paraId="07092BFF" w14:textId="77777777" w:rsidR="001C57B1" w:rsidRPr="00BE1E2A" w:rsidRDefault="001C57B1" w:rsidP="001C57B1">
      <w:pPr>
        <w:ind w:right="-143" w:firstLine="720"/>
        <w:jc w:val="both"/>
        <w:rPr>
          <w:rFonts w:ascii="Arial" w:hAnsi="Arial" w:cs="Arial"/>
          <w:b/>
          <w:bCs/>
        </w:rPr>
      </w:pPr>
      <w:r w:rsidRPr="00BE1E2A">
        <w:rPr>
          <w:rFonts w:ascii="Arial" w:hAnsi="Arial" w:cs="Arial"/>
          <w:b/>
          <w:bCs/>
        </w:rPr>
        <w:t>6.4. Client’s service users</w:t>
      </w:r>
    </w:p>
    <w:p w14:paraId="05E98C43" w14:textId="77777777" w:rsidR="001C57B1" w:rsidRPr="00BE1E2A" w:rsidRDefault="001C57B1" w:rsidP="001C57B1">
      <w:pPr>
        <w:ind w:right="-143" w:firstLine="720"/>
        <w:jc w:val="both"/>
        <w:rPr>
          <w:rFonts w:ascii="Arial" w:hAnsi="Arial" w:cs="Arial"/>
          <w:bCs/>
          <w:i/>
        </w:rPr>
      </w:pPr>
      <w:r w:rsidRPr="00BE1E2A">
        <w:rPr>
          <w:rFonts w:ascii="Arial" w:hAnsi="Arial" w:cs="Arial"/>
          <w:bCs/>
          <w:i/>
        </w:rPr>
        <w:t>[Define the category of the Client’s users for each service]</w:t>
      </w:r>
    </w:p>
    <w:p w14:paraId="6BB6A9C6" w14:textId="77777777" w:rsidR="001C57B1" w:rsidRPr="00BE1E2A" w:rsidRDefault="001C57B1" w:rsidP="001C57B1">
      <w:pPr>
        <w:ind w:right="-143" w:firstLine="720"/>
        <w:jc w:val="both"/>
        <w:rPr>
          <w:rFonts w:ascii="Arial" w:hAnsi="Arial" w:cs="Arial"/>
          <w:b/>
          <w:bCs/>
          <w:i/>
        </w:rPr>
      </w:pPr>
    </w:p>
    <w:p w14:paraId="599BFD0D" w14:textId="77777777" w:rsidR="001C57B1" w:rsidRPr="00BE1E2A" w:rsidRDefault="001C57B1" w:rsidP="001C57B1">
      <w:pPr>
        <w:ind w:right="-143" w:firstLine="720"/>
        <w:jc w:val="both"/>
        <w:rPr>
          <w:rFonts w:ascii="Arial" w:hAnsi="Arial" w:cs="Arial"/>
          <w:b/>
          <w:bCs/>
          <w:i/>
        </w:rPr>
      </w:pPr>
      <w:r w:rsidRPr="00BE1E2A">
        <w:rPr>
          <w:rFonts w:ascii="Arial" w:hAnsi="Arial" w:cs="Arial"/>
          <w:b/>
          <w:bCs/>
          <w:i/>
        </w:rPr>
        <w:t>S01 Service 1</w:t>
      </w:r>
    </w:p>
    <w:tbl>
      <w:tblPr>
        <w:tblW w:w="7267" w:type="dxa"/>
        <w:tblInd w:w="805" w:type="dxa"/>
        <w:tblLook w:val="00A0" w:firstRow="1" w:lastRow="0" w:firstColumn="1" w:lastColumn="0" w:noHBand="0" w:noVBand="0"/>
      </w:tblPr>
      <w:tblGrid>
        <w:gridCol w:w="2587"/>
        <w:gridCol w:w="4680"/>
      </w:tblGrid>
      <w:tr w:rsidR="00BE1E2A" w:rsidRPr="00BE1E2A" w14:paraId="350494D1" w14:textId="77777777" w:rsidTr="003E590C">
        <w:trPr>
          <w:trHeight w:val="288"/>
        </w:trPr>
        <w:tc>
          <w:tcPr>
            <w:tcW w:w="2587" w:type="dxa"/>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5047B9C2" w14:textId="77777777" w:rsidR="001C57B1" w:rsidRPr="00BE1E2A" w:rsidRDefault="001C57B1" w:rsidP="003E590C">
            <w:pPr>
              <w:jc w:val="center"/>
              <w:rPr>
                <w:rFonts w:ascii="Arial" w:hAnsi="Arial" w:cs="Arial"/>
                <w:b/>
                <w:bCs/>
              </w:rPr>
            </w:pPr>
            <w:r w:rsidRPr="00BE1E2A">
              <w:rPr>
                <w:rFonts w:ascii="Arial" w:hAnsi="Arial" w:cs="Arial"/>
                <w:b/>
                <w:bCs/>
              </w:rPr>
              <w:t>Category of users</w:t>
            </w:r>
          </w:p>
        </w:tc>
        <w:tc>
          <w:tcPr>
            <w:tcW w:w="4680" w:type="dxa"/>
            <w:tcBorders>
              <w:top w:val="single" w:sz="4" w:space="0" w:color="auto"/>
              <w:left w:val="nil"/>
              <w:bottom w:val="single" w:sz="4" w:space="0" w:color="auto"/>
              <w:right w:val="single" w:sz="4" w:space="0" w:color="auto"/>
            </w:tcBorders>
            <w:shd w:val="clear" w:color="auto" w:fill="D5DCE4" w:themeFill="text2" w:themeFillTint="33"/>
            <w:vAlign w:val="center"/>
          </w:tcPr>
          <w:p w14:paraId="6AAE1FBD" w14:textId="77777777" w:rsidR="001C57B1" w:rsidRPr="00BE1E2A" w:rsidRDefault="001C57B1" w:rsidP="003E590C">
            <w:pPr>
              <w:jc w:val="center"/>
              <w:rPr>
                <w:rFonts w:ascii="Arial" w:hAnsi="Arial" w:cs="Arial"/>
                <w:b/>
                <w:bCs/>
              </w:rPr>
            </w:pPr>
            <w:r w:rsidRPr="00BE1E2A">
              <w:rPr>
                <w:rFonts w:ascii="Arial" w:hAnsi="Arial" w:cs="Arial"/>
                <w:b/>
                <w:bCs/>
              </w:rPr>
              <w:t>Description</w:t>
            </w:r>
          </w:p>
        </w:tc>
      </w:tr>
      <w:tr w:rsidR="00BE1E2A" w:rsidRPr="00BE1E2A" w14:paraId="27536E14" w14:textId="77777777" w:rsidTr="003E590C">
        <w:trPr>
          <w:trHeight w:val="288"/>
        </w:trPr>
        <w:tc>
          <w:tcPr>
            <w:tcW w:w="2587" w:type="dxa"/>
            <w:tcBorders>
              <w:top w:val="single" w:sz="4" w:space="0" w:color="auto"/>
              <w:left w:val="single" w:sz="4" w:space="0" w:color="auto"/>
              <w:bottom w:val="single" w:sz="4" w:space="0" w:color="auto"/>
              <w:right w:val="single" w:sz="4" w:space="0" w:color="auto"/>
            </w:tcBorders>
            <w:noWrap/>
          </w:tcPr>
          <w:p w14:paraId="0BCDD2C5" w14:textId="77777777" w:rsidR="001C57B1" w:rsidRPr="00BE1E2A" w:rsidRDefault="001C57B1" w:rsidP="003E590C">
            <w:pPr>
              <w:jc w:val="both"/>
              <w:rPr>
                <w:rFonts w:ascii="Arial" w:hAnsi="Arial" w:cs="Arial"/>
                <w:bCs/>
                <w:i/>
              </w:rPr>
            </w:pPr>
            <w:r w:rsidRPr="00BE1E2A">
              <w:rPr>
                <w:rFonts w:ascii="Arial" w:hAnsi="Arial" w:cs="Arial"/>
                <w:bCs/>
                <w:i/>
              </w:rPr>
              <w:t>Office users</w:t>
            </w:r>
          </w:p>
        </w:tc>
        <w:tc>
          <w:tcPr>
            <w:tcW w:w="4680" w:type="dxa"/>
            <w:tcBorders>
              <w:top w:val="single" w:sz="4" w:space="0" w:color="auto"/>
              <w:left w:val="single" w:sz="4" w:space="0" w:color="auto"/>
              <w:bottom w:val="single" w:sz="4" w:space="0" w:color="auto"/>
              <w:right w:val="single" w:sz="4" w:space="0" w:color="auto"/>
            </w:tcBorders>
          </w:tcPr>
          <w:p w14:paraId="721B95EC" w14:textId="77777777" w:rsidR="001C57B1" w:rsidRPr="00BE1E2A" w:rsidRDefault="001C57B1" w:rsidP="003E590C">
            <w:pPr>
              <w:rPr>
                <w:rFonts w:ascii="Arial" w:hAnsi="Arial" w:cs="Arial"/>
                <w:bCs/>
                <w:i/>
              </w:rPr>
            </w:pPr>
            <w:r w:rsidRPr="00BE1E2A">
              <w:rPr>
                <w:rFonts w:ascii="Arial" w:hAnsi="Arial" w:cs="Arial"/>
                <w:bCs/>
                <w:i/>
              </w:rPr>
              <w:t>Users in administrative and office buildings of the Client as well as users other than VIP users whose business obligation imply mobility</w:t>
            </w:r>
          </w:p>
        </w:tc>
      </w:tr>
      <w:tr w:rsidR="00BE1E2A" w:rsidRPr="00BE1E2A" w14:paraId="2C448C73" w14:textId="77777777" w:rsidTr="003E590C">
        <w:trPr>
          <w:trHeight w:val="288"/>
        </w:trPr>
        <w:tc>
          <w:tcPr>
            <w:tcW w:w="2587" w:type="dxa"/>
            <w:tcBorders>
              <w:top w:val="single" w:sz="4" w:space="0" w:color="auto"/>
              <w:left w:val="single" w:sz="4" w:space="0" w:color="auto"/>
              <w:bottom w:val="single" w:sz="4" w:space="0" w:color="auto"/>
              <w:right w:val="single" w:sz="4" w:space="0" w:color="auto"/>
            </w:tcBorders>
            <w:noWrap/>
          </w:tcPr>
          <w:p w14:paraId="46B2CC1C" w14:textId="77777777" w:rsidR="001C57B1" w:rsidRPr="00BE1E2A" w:rsidRDefault="001C57B1" w:rsidP="003E590C">
            <w:pPr>
              <w:jc w:val="both"/>
              <w:rPr>
                <w:rFonts w:ascii="Arial" w:hAnsi="Arial" w:cs="Arial"/>
                <w:bCs/>
                <w:i/>
              </w:rPr>
            </w:pPr>
            <w:r w:rsidRPr="00BE1E2A">
              <w:rPr>
                <w:rFonts w:ascii="Arial" w:hAnsi="Arial" w:cs="Arial"/>
                <w:bCs/>
                <w:i/>
              </w:rPr>
              <w:t>FS users</w:t>
            </w:r>
          </w:p>
        </w:tc>
        <w:tc>
          <w:tcPr>
            <w:tcW w:w="4680" w:type="dxa"/>
            <w:tcBorders>
              <w:top w:val="single" w:sz="4" w:space="0" w:color="auto"/>
              <w:left w:val="single" w:sz="4" w:space="0" w:color="auto"/>
              <w:bottom w:val="single" w:sz="4" w:space="0" w:color="auto"/>
              <w:right w:val="single" w:sz="4" w:space="0" w:color="auto"/>
            </w:tcBorders>
          </w:tcPr>
          <w:p w14:paraId="544D15A7" w14:textId="77777777" w:rsidR="001C57B1" w:rsidRPr="00BE1E2A" w:rsidRDefault="001C57B1" w:rsidP="003E590C">
            <w:pPr>
              <w:jc w:val="both"/>
              <w:rPr>
                <w:rFonts w:ascii="Arial" w:hAnsi="Arial" w:cs="Arial"/>
                <w:bCs/>
                <w:i/>
              </w:rPr>
            </w:pPr>
            <w:r w:rsidRPr="00BE1E2A">
              <w:rPr>
                <w:rFonts w:ascii="Arial" w:hAnsi="Arial" w:cs="Arial"/>
                <w:bCs/>
                <w:i/>
              </w:rPr>
              <w:t xml:space="preserve">Users working at fuelling stations </w:t>
            </w:r>
          </w:p>
        </w:tc>
      </w:tr>
      <w:tr w:rsidR="00BE1E2A" w:rsidRPr="00BE1E2A" w14:paraId="705D10BE" w14:textId="77777777" w:rsidTr="003E590C">
        <w:trPr>
          <w:trHeight w:val="288"/>
        </w:trPr>
        <w:tc>
          <w:tcPr>
            <w:tcW w:w="2587" w:type="dxa"/>
            <w:tcBorders>
              <w:top w:val="single" w:sz="4" w:space="0" w:color="auto"/>
              <w:left w:val="single" w:sz="4" w:space="0" w:color="auto"/>
              <w:bottom w:val="single" w:sz="4" w:space="0" w:color="auto"/>
              <w:right w:val="single" w:sz="4" w:space="0" w:color="auto"/>
            </w:tcBorders>
            <w:noWrap/>
          </w:tcPr>
          <w:p w14:paraId="5CCCD704" w14:textId="77777777" w:rsidR="001C57B1" w:rsidRPr="00BE1E2A" w:rsidRDefault="001C57B1" w:rsidP="003E590C">
            <w:pPr>
              <w:jc w:val="both"/>
              <w:rPr>
                <w:rFonts w:ascii="Arial" w:hAnsi="Arial" w:cs="Arial"/>
                <w:bCs/>
                <w:i/>
              </w:rPr>
            </w:pPr>
            <w:r w:rsidRPr="00BE1E2A">
              <w:rPr>
                <w:rFonts w:ascii="Arial" w:hAnsi="Arial" w:cs="Arial"/>
                <w:bCs/>
                <w:i/>
              </w:rPr>
              <w:t>VIP users</w:t>
            </w:r>
          </w:p>
        </w:tc>
        <w:tc>
          <w:tcPr>
            <w:tcW w:w="4680" w:type="dxa"/>
            <w:tcBorders>
              <w:top w:val="single" w:sz="4" w:space="0" w:color="auto"/>
              <w:left w:val="single" w:sz="4" w:space="0" w:color="auto"/>
              <w:bottom w:val="single" w:sz="4" w:space="0" w:color="auto"/>
              <w:right w:val="single" w:sz="4" w:space="0" w:color="auto"/>
            </w:tcBorders>
          </w:tcPr>
          <w:p w14:paraId="396199FB" w14:textId="77777777" w:rsidR="001C57B1" w:rsidRPr="00BE1E2A" w:rsidRDefault="001C57B1" w:rsidP="003E590C">
            <w:pPr>
              <w:jc w:val="both"/>
              <w:rPr>
                <w:rFonts w:ascii="Arial" w:hAnsi="Arial" w:cs="Arial"/>
                <w:bCs/>
                <w:i/>
              </w:rPr>
            </w:pPr>
            <w:r w:rsidRPr="00BE1E2A">
              <w:rPr>
                <w:rFonts w:ascii="Arial" w:hAnsi="Arial" w:cs="Arial"/>
                <w:bCs/>
                <w:i/>
              </w:rPr>
              <w:t>Users of special importance for the company</w:t>
            </w:r>
          </w:p>
        </w:tc>
      </w:tr>
      <w:tr w:rsidR="00BE1E2A" w:rsidRPr="00BE1E2A" w14:paraId="3A1FC45D" w14:textId="77777777" w:rsidTr="003E590C">
        <w:trPr>
          <w:trHeight w:val="288"/>
        </w:trPr>
        <w:tc>
          <w:tcPr>
            <w:tcW w:w="2587" w:type="dxa"/>
            <w:tcBorders>
              <w:top w:val="single" w:sz="4" w:space="0" w:color="auto"/>
              <w:left w:val="single" w:sz="4" w:space="0" w:color="auto"/>
              <w:bottom w:val="single" w:sz="4" w:space="0" w:color="auto"/>
              <w:right w:val="single" w:sz="4" w:space="0" w:color="auto"/>
            </w:tcBorders>
            <w:noWrap/>
          </w:tcPr>
          <w:p w14:paraId="3D582BB4" w14:textId="77777777" w:rsidR="001C57B1" w:rsidRPr="00BE1E2A" w:rsidRDefault="001C57B1" w:rsidP="003E590C">
            <w:pPr>
              <w:jc w:val="both"/>
              <w:rPr>
                <w:rFonts w:ascii="Arial" w:hAnsi="Arial" w:cs="Arial"/>
                <w:bCs/>
                <w:i/>
              </w:rPr>
            </w:pPr>
            <w:r w:rsidRPr="00BE1E2A">
              <w:rPr>
                <w:rFonts w:ascii="Arial" w:hAnsi="Arial" w:cs="Arial"/>
                <w:bCs/>
                <w:i/>
              </w:rPr>
              <w:t>…</w:t>
            </w:r>
          </w:p>
        </w:tc>
        <w:tc>
          <w:tcPr>
            <w:tcW w:w="4680" w:type="dxa"/>
            <w:tcBorders>
              <w:top w:val="single" w:sz="4" w:space="0" w:color="auto"/>
              <w:left w:val="single" w:sz="4" w:space="0" w:color="auto"/>
              <w:bottom w:val="single" w:sz="4" w:space="0" w:color="auto"/>
              <w:right w:val="single" w:sz="4" w:space="0" w:color="auto"/>
            </w:tcBorders>
          </w:tcPr>
          <w:p w14:paraId="7A917AC5" w14:textId="77777777" w:rsidR="001C57B1" w:rsidRPr="00BE1E2A" w:rsidRDefault="001C57B1" w:rsidP="003E590C">
            <w:pPr>
              <w:jc w:val="both"/>
              <w:rPr>
                <w:rFonts w:ascii="Arial" w:hAnsi="Arial" w:cs="Arial"/>
                <w:bCs/>
                <w:i/>
              </w:rPr>
            </w:pPr>
          </w:p>
        </w:tc>
      </w:tr>
    </w:tbl>
    <w:p w14:paraId="6FBCF3BB" w14:textId="77777777" w:rsidR="001C57B1" w:rsidRPr="00BE1E2A" w:rsidRDefault="001C57B1" w:rsidP="001C57B1">
      <w:pPr>
        <w:ind w:left="720" w:right="-143" w:firstLine="720"/>
        <w:jc w:val="both"/>
        <w:rPr>
          <w:rFonts w:ascii="Arial" w:hAnsi="Arial" w:cs="Arial"/>
          <w:bCs/>
          <w:i/>
        </w:rPr>
      </w:pPr>
      <w:r w:rsidRPr="00BE1E2A">
        <w:rPr>
          <w:rFonts w:ascii="Arial" w:hAnsi="Arial" w:cs="Arial"/>
          <w:bCs/>
          <w:i/>
        </w:rPr>
        <w:t>…</w:t>
      </w:r>
    </w:p>
    <w:p w14:paraId="3EDF45DE" w14:textId="77777777" w:rsidR="001C57B1" w:rsidRPr="00BE1E2A" w:rsidRDefault="001C57B1" w:rsidP="001C57B1">
      <w:pPr>
        <w:ind w:right="-143" w:firstLine="720"/>
        <w:jc w:val="both"/>
        <w:rPr>
          <w:rFonts w:ascii="Arial" w:hAnsi="Arial" w:cs="Arial"/>
          <w:b/>
          <w:bCs/>
        </w:rPr>
      </w:pPr>
      <w:r w:rsidRPr="00BE1E2A">
        <w:rPr>
          <w:rFonts w:ascii="Arial" w:hAnsi="Arial" w:cs="Arial"/>
          <w:b/>
          <w:bCs/>
        </w:rPr>
        <w:t>6.5. Service provision period</w:t>
      </w:r>
    </w:p>
    <w:p w14:paraId="16883616" w14:textId="77777777" w:rsidR="001C57B1" w:rsidRPr="00BE1E2A" w:rsidRDefault="001C57B1" w:rsidP="001C57B1">
      <w:pPr>
        <w:ind w:right="-143" w:firstLine="720"/>
        <w:jc w:val="both"/>
        <w:rPr>
          <w:rFonts w:ascii="Arial" w:hAnsi="Arial" w:cs="Arial"/>
          <w:bCs/>
          <w:i/>
        </w:rPr>
      </w:pPr>
      <w:r w:rsidRPr="00BE1E2A">
        <w:rPr>
          <w:rFonts w:ascii="Arial" w:hAnsi="Arial" w:cs="Arial"/>
          <w:bCs/>
          <w:i/>
        </w:rPr>
        <w:t>[Define the service provision period by groups and/or services within which the Client expects to receive services from the Contractor.]</w:t>
      </w:r>
    </w:p>
    <w:p w14:paraId="028F94B5" w14:textId="77777777" w:rsidR="001C57B1" w:rsidRPr="00BE1E2A" w:rsidRDefault="001C57B1" w:rsidP="001C57B1">
      <w:pPr>
        <w:ind w:left="720" w:right="-143"/>
        <w:jc w:val="both"/>
        <w:rPr>
          <w:rFonts w:ascii="Arial" w:hAnsi="Arial" w:cs="Arial"/>
          <w:b/>
          <w:bCs/>
          <w:i/>
        </w:rPr>
      </w:pPr>
    </w:p>
    <w:p w14:paraId="59488565" w14:textId="77777777" w:rsidR="001C57B1" w:rsidRPr="00BE1E2A" w:rsidRDefault="001C57B1" w:rsidP="001C57B1">
      <w:pPr>
        <w:ind w:left="720" w:right="-143"/>
        <w:jc w:val="both"/>
        <w:rPr>
          <w:rFonts w:ascii="Arial" w:hAnsi="Arial" w:cs="Arial"/>
          <w:bCs/>
          <w:i/>
        </w:rPr>
      </w:pPr>
      <w:r w:rsidRPr="00BE1E2A">
        <w:rPr>
          <w:rFonts w:ascii="Arial" w:hAnsi="Arial" w:cs="Arial"/>
          <w:b/>
          <w:bCs/>
          <w:i/>
        </w:rPr>
        <w:t>[</w:t>
      </w:r>
      <w:r w:rsidRPr="00BE1E2A">
        <w:rPr>
          <w:rFonts w:ascii="Arial" w:hAnsi="Arial" w:cs="Arial"/>
          <w:bCs/>
          <w:i/>
          <w:u w:val="single"/>
        </w:rPr>
        <w:t>Example for IT maintenance services</w:t>
      </w:r>
      <w:r w:rsidRPr="00BE1E2A">
        <w:rPr>
          <w:rFonts w:ascii="Arial" w:hAnsi="Arial" w:cs="Arial"/>
          <w:bCs/>
          <w:i/>
        </w:rPr>
        <w:t>]</w:t>
      </w:r>
    </w:p>
    <w:p w14:paraId="4E3262E3" w14:textId="77777777" w:rsidR="001C57B1" w:rsidRPr="00BE1E2A" w:rsidRDefault="001C57B1" w:rsidP="001C57B1">
      <w:pPr>
        <w:ind w:left="720" w:right="-143"/>
        <w:jc w:val="both"/>
        <w:rPr>
          <w:rFonts w:ascii="Arial" w:hAnsi="Arial" w:cs="Arial"/>
          <w:bCs/>
          <w:i/>
        </w:rPr>
      </w:pPr>
    </w:p>
    <w:p w14:paraId="7E087E38" w14:textId="77777777" w:rsidR="001C57B1" w:rsidRPr="00BE1E2A" w:rsidRDefault="001C57B1" w:rsidP="001C57B1">
      <w:pPr>
        <w:ind w:left="720" w:right="-143"/>
        <w:jc w:val="both"/>
        <w:rPr>
          <w:rFonts w:ascii="Arial" w:hAnsi="Arial" w:cs="Arial"/>
          <w:bCs/>
        </w:rPr>
      </w:pPr>
      <w:r w:rsidRPr="00BE1E2A">
        <w:rPr>
          <w:rFonts w:ascii="Arial" w:hAnsi="Arial" w:cs="Arial"/>
          <w:bCs/>
        </w:rPr>
        <w:t>During the Contract period, the Contractor shall ensure the provision of services as follows:</w:t>
      </w:r>
    </w:p>
    <w:p w14:paraId="26DF2FCB" w14:textId="77777777" w:rsidR="001C57B1" w:rsidRPr="00BE1E2A" w:rsidRDefault="001C57B1" w:rsidP="001C57B1">
      <w:pPr>
        <w:ind w:left="720" w:right="-143"/>
        <w:jc w:val="both"/>
        <w:rPr>
          <w:rFonts w:ascii="Arial" w:hAnsi="Arial" w:cs="Arial"/>
          <w:bCs/>
        </w:rPr>
      </w:pPr>
    </w:p>
    <w:p w14:paraId="5B39458D" w14:textId="77777777" w:rsidR="001C57B1" w:rsidRPr="00BE1E2A" w:rsidRDefault="001C57B1" w:rsidP="001C57B1">
      <w:pPr>
        <w:ind w:left="720" w:right="-143"/>
        <w:jc w:val="both"/>
        <w:rPr>
          <w:rFonts w:ascii="Arial" w:hAnsi="Arial" w:cs="Arial"/>
          <w:bCs/>
        </w:rPr>
      </w:pPr>
      <w:r w:rsidRPr="00BE1E2A">
        <w:rPr>
          <w:rFonts w:ascii="Arial" w:hAnsi="Arial" w:cs="Arial"/>
          <w:bCs/>
        </w:rPr>
        <w:t>S01 Service 1</w:t>
      </w:r>
    </w:p>
    <w:tbl>
      <w:tblPr>
        <w:tblW w:w="65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8"/>
        <w:gridCol w:w="4142"/>
      </w:tblGrid>
      <w:tr w:rsidR="00BE1E2A" w:rsidRPr="00BE1E2A" w14:paraId="316B9307" w14:textId="77777777" w:rsidTr="003E590C">
        <w:trPr>
          <w:trHeight w:val="324"/>
        </w:trPr>
        <w:tc>
          <w:tcPr>
            <w:tcW w:w="242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F2E2503" w14:textId="77777777" w:rsidR="001C57B1" w:rsidRPr="00BE1E2A" w:rsidRDefault="001C57B1" w:rsidP="003E590C">
            <w:pPr>
              <w:jc w:val="center"/>
              <w:rPr>
                <w:rFonts w:ascii="Arial" w:hAnsi="Arial" w:cs="Arial"/>
                <w:b/>
                <w:bCs/>
              </w:rPr>
            </w:pPr>
            <w:r w:rsidRPr="00BE1E2A">
              <w:rPr>
                <w:rFonts w:ascii="Arial" w:hAnsi="Arial" w:cs="Arial"/>
                <w:b/>
                <w:bCs/>
              </w:rPr>
              <w:t>Category of users</w:t>
            </w:r>
          </w:p>
        </w:tc>
        <w:tc>
          <w:tcPr>
            <w:tcW w:w="41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84EC86B" w14:textId="77777777" w:rsidR="001C57B1" w:rsidRPr="00BE1E2A" w:rsidRDefault="001C57B1" w:rsidP="003E590C">
            <w:pPr>
              <w:jc w:val="center"/>
              <w:rPr>
                <w:rFonts w:ascii="Arial" w:hAnsi="Arial" w:cs="Arial"/>
                <w:b/>
                <w:bCs/>
              </w:rPr>
            </w:pPr>
            <w:r w:rsidRPr="00BE1E2A">
              <w:rPr>
                <w:rFonts w:ascii="Arial" w:hAnsi="Arial" w:cs="Arial"/>
                <w:b/>
                <w:bCs/>
              </w:rPr>
              <w:t>Service provision period</w:t>
            </w:r>
          </w:p>
        </w:tc>
      </w:tr>
      <w:tr w:rsidR="00BE1E2A" w:rsidRPr="00BE1E2A" w14:paraId="1BBDE7AA" w14:textId="77777777" w:rsidTr="003E590C">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06F44B70" w14:textId="77777777" w:rsidR="001C57B1" w:rsidRPr="00BE1E2A" w:rsidRDefault="001C57B1" w:rsidP="003E590C">
            <w:pPr>
              <w:jc w:val="both"/>
              <w:rPr>
                <w:rFonts w:ascii="Arial" w:hAnsi="Arial" w:cs="Arial"/>
                <w:bCs/>
                <w:i/>
              </w:rPr>
            </w:pPr>
            <w:r w:rsidRPr="00BE1E2A">
              <w:rPr>
                <w:rFonts w:ascii="Arial" w:hAnsi="Arial" w:cs="Arial"/>
                <w:bCs/>
                <w:i/>
              </w:rPr>
              <w:t>Office users</w:t>
            </w:r>
          </w:p>
        </w:tc>
        <w:tc>
          <w:tcPr>
            <w:tcW w:w="4142" w:type="dxa"/>
            <w:tcBorders>
              <w:top w:val="single" w:sz="4" w:space="0" w:color="auto"/>
              <w:left w:val="single" w:sz="4" w:space="0" w:color="auto"/>
              <w:bottom w:val="single" w:sz="4" w:space="0" w:color="auto"/>
              <w:right w:val="single" w:sz="4" w:space="0" w:color="auto"/>
            </w:tcBorders>
            <w:vAlign w:val="bottom"/>
          </w:tcPr>
          <w:p w14:paraId="64FEBDA2" w14:textId="77777777" w:rsidR="001C57B1" w:rsidRPr="00BE1E2A" w:rsidRDefault="001C57B1" w:rsidP="003E590C">
            <w:pPr>
              <w:jc w:val="both"/>
              <w:rPr>
                <w:rFonts w:ascii="Arial" w:hAnsi="Arial" w:cs="Arial"/>
                <w:bCs/>
                <w:i/>
              </w:rPr>
            </w:pPr>
            <w:r w:rsidRPr="00BE1E2A">
              <w:rPr>
                <w:rFonts w:ascii="Arial" w:hAnsi="Arial" w:cs="Arial"/>
                <w:bCs/>
                <w:i/>
              </w:rPr>
              <w:t>Working days from 08h to 18h</w:t>
            </w:r>
          </w:p>
        </w:tc>
      </w:tr>
      <w:tr w:rsidR="00BE1E2A" w:rsidRPr="00BE1E2A" w14:paraId="5694C52A" w14:textId="77777777" w:rsidTr="003E590C">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5F6D293E" w14:textId="77777777" w:rsidR="001C57B1" w:rsidRPr="00BE1E2A" w:rsidRDefault="001C57B1" w:rsidP="003E590C">
            <w:pPr>
              <w:jc w:val="both"/>
              <w:rPr>
                <w:rFonts w:ascii="Arial" w:hAnsi="Arial" w:cs="Arial"/>
                <w:bCs/>
                <w:i/>
              </w:rPr>
            </w:pPr>
            <w:r w:rsidRPr="00BE1E2A">
              <w:rPr>
                <w:rFonts w:ascii="Arial" w:hAnsi="Arial" w:cs="Arial"/>
                <w:bCs/>
                <w:i/>
              </w:rPr>
              <w:t>FS users</w:t>
            </w:r>
          </w:p>
        </w:tc>
        <w:tc>
          <w:tcPr>
            <w:tcW w:w="4142" w:type="dxa"/>
            <w:tcBorders>
              <w:top w:val="single" w:sz="4" w:space="0" w:color="auto"/>
              <w:left w:val="single" w:sz="4" w:space="0" w:color="auto"/>
              <w:bottom w:val="single" w:sz="4" w:space="0" w:color="auto"/>
              <w:right w:val="single" w:sz="4" w:space="0" w:color="auto"/>
            </w:tcBorders>
            <w:vAlign w:val="bottom"/>
          </w:tcPr>
          <w:p w14:paraId="79D40A1C" w14:textId="77777777" w:rsidR="001C57B1" w:rsidRPr="00BE1E2A" w:rsidRDefault="001C57B1" w:rsidP="003E590C">
            <w:pPr>
              <w:jc w:val="both"/>
              <w:rPr>
                <w:rFonts w:ascii="Arial" w:hAnsi="Arial" w:cs="Arial"/>
                <w:bCs/>
                <w:i/>
              </w:rPr>
            </w:pPr>
            <w:r w:rsidRPr="00BE1E2A">
              <w:rPr>
                <w:rFonts w:ascii="Arial" w:hAnsi="Arial" w:cs="Arial"/>
                <w:bCs/>
                <w:i/>
              </w:rPr>
              <w:t xml:space="preserve">From 00h to 24h </w:t>
            </w:r>
          </w:p>
        </w:tc>
      </w:tr>
      <w:tr w:rsidR="00BE1E2A" w:rsidRPr="00BE1E2A" w14:paraId="3A9CC850" w14:textId="77777777" w:rsidTr="003E590C">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245CB2CD" w14:textId="77777777" w:rsidR="001C57B1" w:rsidRPr="00BE1E2A" w:rsidRDefault="001C57B1" w:rsidP="003E590C">
            <w:pPr>
              <w:jc w:val="both"/>
              <w:rPr>
                <w:rFonts w:ascii="Arial" w:hAnsi="Arial" w:cs="Arial"/>
                <w:bCs/>
                <w:i/>
              </w:rPr>
            </w:pPr>
            <w:r w:rsidRPr="00BE1E2A">
              <w:rPr>
                <w:rFonts w:ascii="Arial" w:hAnsi="Arial" w:cs="Arial"/>
                <w:bCs/>
                <w:i/>
              </w:rPr>
              <w:lastRenderedPageBreak/>
              <w:t>VIP users</w:t>
            </w:r>
          </w:p>
        </w:tc>
        <w:tc>
          <w:tcPr>
            <w:tcW w:w="4142" w:type="dxa"/>
            <w:tcBorders>
              <w:top w:val="single" w:sz="4" w:space="0" w:color="auto"/>
              <w:left w:val="single" w:sz="4" w:space="0" w:color="auto"/>
              <w:bottom w:val="single" w:sz="4" w:space="0" w:color="auto"/>
              <w:right w:val="single" w:sz="4" w:space="0" w:color="auto"/>
            </w:tcBorders>
            <w:vAlign w:val="bottom"/>
          </w:tcPr>
          <w:p w14:paraId="13443472" w14:textId="77777777" w:rsidR="001C57B1" w:rsidRPr="00BE1E2A" w:rsidRDefault="001C57B1" w:rsidP="003E590C">
            <w:pPr>
              <w:jc w:val="both"/>
              <w:rPr>
                <w:rFonts w:ascii="Arial" w:hAnsi="Arial" w:cs="Arial"/>
                <w:bCs/>
                <w:i/>
              </w:rPr>
            </w:pPr>
            <w:r w:rsidRPr="00BE1E2A">
              <w:rPr>
                <w:rFonts w:ascii="Arial" w:hAnsi="Arial" w:cs="Arial"/>
                <w:bCs/>
                <w:i/>
              </w:rPr>
              <w:t>Working days from 08h to 20h</w:t>
            </w:r>
          </w:p>
        </w:tc>
      </w:tr>
      <w:tr w:rsidR="00BE1E2A" w:rsidRPr="00BE1E2A" w14:paraId="49556644" w14:textId="77777777" w:rsidTr="003E590C">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2BBD892B" w14:textId="77777777" w:rsidR="001C57B1" w:rsidRPr="00BE1E2A" w:rsidRDefault="001C57B1" w:rsidP="003E590C">
            <w:pPr>
              <w:jc w:val="both"/>
              <w:rPr>
                <w:rFonts w:ascii="Arial" w:hAnsi="Arial" w:cs="Arial"/>
                <w:bCs/>
                <w:i/>
              </w:rPr>
            </w:pPr>
            <w:r w:rsidRPr="00BE1E2A">
              <w:rPr>
                <w:rFonts w:ascii="Arial" w:hAnsi="Arial" w:cs="Arial"/>
                <w:bCs/>
                <w:i/>
              </w:rPr>
              <w:t>…</w:t>
            </w:r>
          </w:p>
        </w:tc>
        <w:tc>
          <w:tcPr>
            <w:tcW w:w="4142" w:type="dxa"/>
            <w:tcBorders>
              <w:top w:val="single" w:sz="4" w:space="0" w:color="auto"/>
              <w:left w:val="single" w:sz="4" w:space="0" w:color="auto"/>
              <w:bottom w:val="single" w:sz="4" w:space="0" w:color="auto"/>
              <w:right w:val="single" w:sz="4" w:space="0" w:color="auto"/>
            </w:tcBorders>
            <w:vAlign w:val="bottom"/>
          </w:tcPr>
          <w:p w14:paraId="214403E0" w14:textId="77777777" w:rsidR="001C57B1" w:rsidRPr="00BE1E2A" w:rsidRDefault="001C57B1" w:rsidP="003E590C">
            <w:pPr>
              <w:jc w:val="both"/>
              <w:rPr>
                <w:rFonts w:ascii="Arial" w:hAnsi="Arial" w:cs="Arial"/>
                <w:bCs/>
                <w:i/>
              </w:rPr>
            </w:pPr>
          </w:p>
        </w:tc>
      </w:tr>
    </w:tbl>
    <w:p w14:paraId="6C4119E3" w14:textId="77777777" w:rsidR="001C57B1" w:rsidRPr="00BE1E2A" w:rsidRDefault="001C57B1" w:rsidP="001C57B1">
      <w:pPr>
        <w:ind w:left="720" w:right="-143"/>
        <w:jc w:val="both"/>
        <w:rPr>
          <w:rFonts w:ascii="Arial" w:hAnsi="Arial" w:cs="Arial"/>
          <w:bCs/>
          <w:i/>
        </w:rPr>
      </w:pPr>
    </w:p>
    <w:p w14:paraId="188B1BD8" w14:textId="77777777" w:rsidR="001C57B1" w:rsidRPr="00BE1E2A" w:rsidRDefault="001C57B1" w:rsidP="001C57B1">
      <w:pPr>
        <w:ind w:left="720" w:right="-143"/>
        <w:jc w:val="both"/>
        <w:rPr>
          <w:rFonts w:ascii="Arial" w:hAnsi="Arial" w:cs="Arial"/>
          <w:bCs/>
        </w:rPr>
      </w:pPr>
      <w:r w:rsidRPr="00BE1E2A">
        <w:rPr>
          <w:rFonts w:ascii="Arial" w:hAnsi="Arial" w:cs="Arial"/>
          <w:bCs/>
        </w:rPr>
        <w:t>S02 Service 2</w:t>
      </w:r>
    </w:p>
    <w:tbl>
      <w:tblPr>
        <w:tblW w:w="65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8"/>
        <w:gridCol w:w="4142"/>
      </w:tblGrid>
      <w:tr w:rsidR="00BE1E2A" w:rsidRPr="00BE1E2A" w14:paraId="088869D3" w14:textId="77777777" w:rsidTr="003E590C">
        <w:trPr>
          <w:trHeight w:val="324"/>
        </w:trPr>
        <w:tc>
          <w:tcPr>
            <w:tcW w:w="242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B7E30B" w14:textId="77777777" w:rsidR="001C57B1" w:rsidRPr="00BE1E2A" w:rsidRDefault="001C57B1" w:rsidP="003E590C">
            <w:pPr>
              <w:jc w:val="center"/>
              <w:rPr>
                <w:rFonts w:ascii="Arial" w:hAnsi="Arial" w:cs="Arial"/>
                <w:b/>
                <w:bCs/>
              </w:rPr>
            </w:pPr>
            <w:r w:rsidRPr="00BE1E2A">
              <w:rPr>
                <w:rFonts w:ascii="Arial" w:hAnsi="Arial" w:cs="Arial"/>
                <w:b/>
                <w:bCs/>
              </w:rPr>
              <w:t>Category of users</w:t>
            </w:r>
          </w:p>
        </w:tc>
        <w:tc>
          <w:tcPr>
            <w:tcW w:w="41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88DF1F7" w14:textId="77777777" w:rsidR="001C57B1" w:rsidRPr="00BE1E2A" w:rsidRDefault="001C57B1" w:rsidP="003E590C">
            <w:pPr>
              <w:jc w:val="center"/>
              <w:rPr>
                <w:rFonts w:ascii="Arial" w:hAnsi="Arial" w:cs="Arial"/>
                <w:b/>
                <w:bCs/>
              </w:rPr>
            </w:pPr>
            <w:r w:rsidRPr="00BE1E2A">
              <w:rPr>
                <w:rFonts w:ascii="Arial" w:hAnsi="Arial" w:cs="Arial"/>
                <w:b/>
                <w:bCs/>
              </w:rPr>
              <w:t>Service provision period</w:t>
            </w:r>
          </w:p>
        </w:tc>
      </w:tr>
      <w:tr w:rsidR="00BE1E2A" w:rsidRPr="00BE1E2A" w14:paraId="21743E80" w14:textId="77777777" w:rsidTr="003E590C">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74507600" w14:textId="77777777" w:rsidR="001C57B1" w:rsidRPr="00BE1E2A" w:rsidRDefault="001C57B1" w:rsidP="003E590C">
            <w:pPr>
              <w:jc w:val="both"/>
              <w:rPr>
                <w:rFonts w:ascii="Arial" w:hAnsi="Arial" w:cs="Arial"/>
                <w:bCs/>
                <w:i/>
              </w:rPr>
            </w:pPr>
            <w:r w:rsidRPr="00BE1E2A">
              <w:rPr>
                <w:rFonts w:ascii="Arial" w:hAnsi="Arial" w:cs="Arial"/>
                <w:bCs/>
                <w:i/>
              </w:rPr>
              <w:t>Office users</w:t>
            </w:r>
          </w:p>
        </w:tc>
        <w:tc>
          <w:tcPr>
            <w:tcW w:w="4142" w:type="dxa"/>
            <w:tcBorders>
              <w:top w:val="single" w:sz="4" w:space="0" w:color="auto"/>
              <w:left w:val="single" w:sz="4" w:space="0" w:color="auto"/>
              <w:bottom w:val="single" w:sz="4" w:space="0" w:color="auto"/>
              <w:right w:val="single" w:sz="4" w:space="0" w:color="auto"/>
            </w:tcBorders>
            <w:vAlign w:val="bottom"/>
          </w:tcPr>
          <w:p w14:paraId="4DCBE099" w14:textId="77777777" w:rsidR="001C57B1" w:rsidRPr="00BE1E2A" w:rsidRDefault="001C57B1" w:rsidP="003E590C">
            <w:pPr>
              <w:jc w:val="both"/>
              <w:rPr>
                <w:rFonts w:ascii="Arial" w:hAnsi="Arial" w:cs="Arial"/>
                <w:bCs/>
                <w:i/>
              </w:rPr>
            </w:pPr>
            <w:r w:rsidRPr="00BE1E2A">
              <w:rPr>
                <w:rFonts w:ascii="Arial" w:hAnsi="Arial" w:cs="Arial"/>
                <w:bCs/>
                <w:i/>
              </w:rPr>
              <w:t>Working days from 08h to 18h</w:t>
            </w:r>
          </w:p>
        </w:tc>
      </w:tr>
      <w:tr w:rsidR="00BE1E2A" w:rsidRPr="00BE1E2A" w14:paraId="4212DF29" w14:textId="77777777" w:rsidTr="003E590C">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038E8414" w14:textId="77777777" w:rsidR="001C57B1" w:rsidRPr="00BE1E2A" w:rsidRDefault="001C57B1" w:rsidP="003E590C">
            <w:pPr>
              <w:jc w:val="both"/>
              <w:rPr>
                <w:rFonts w:ascii="Arial" w:hAnsi="Arial" w:cs="Arial"/>
                <w:bCs/>
                <w:i/>
              </w:rPr>
            </w:pPr>
            <w:r w:rsidRPr="00BE1E2A">
              <w:rPr>
                <w:rFonts w:ascii="Arial" w:hAnsi="Arial" w:cs="Arial"/>
                <w:bCs/>
                <w:i/>
              </w:rPr>
              <w:t>FS users</w:t>
            </w:r>
          </w:p>
        </w:tc>
        <w:tc>
          <w:tcPr>
            <w:tcW w:w="4142" w:type="dxa"/>
            <w:tcBorders>
              <w:top w:val="single" w:sz="4" w:space="0" w:color="auto"/>
              <w:left w:val="single" w:sz="4" w:space="0" w:color="auto"/>
              <w:bottom w:val="single" w:sz="4" w:space="0" w:color="auto"/>
              <w:right w:val="single" w:sz="4" w:space="0" w:color="auto"/>
            </w:tcBorders>
            <w:vAlign w:val="bottom"/>
          </w:tcPr>
          <w:p w14:paraId="0D6DA300" w14:textId="77777777" w:rsidR="001C57B1" w:rsidRPr="00BE1E2A" w:rsidRDefault="001C57B1" w:rsidP="003E590C">
            <w:pPr>
              <w:jc w:val="both"/>
              <w:rPr>
                <w:rFonts w:ascii="Arial" w:hAnsi="Arial" w:cs="Arial"/>
                <w:bCs/>
                <w:i/>
              </w:rPr>
            </w:pPr>
            <w:r w:rsidRPr="00BE1E2A">
              <w:rPr>
                <w:rFonts w:ascii="Arial" w:hAnsi="Arial" w:cs="Arial"/>
                <w:bCs/>
                <w:i/>
              </w:rPr>
              <w:t xml:space="preserve">From 00h to 24h </w:t>
            </w:r>
          </w:p>
        </w:tc>
      </w:tr>
      <w:tr w:rsidR="00BE1E2A" w:rsidRPr="00BE1E2A" w14:paraId="7045D15D" w14:textId="77777777" w:rsidTr="003E590C">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69080F85" w14:textId="77777777" w:rsidR="001C57B1" w:rsidRPr="00BE1E2A" w:rsidRDefault="001C57B1" w:rsidP="003E590C">
            <w:pPr>
              <w:jc w:val="both"/>
              <w:rPr>
                <w:rFonts w:ascii="Arial" w:hAnsi="Arial" w:cs="Arial"/>
                <w:bCs/>
                <w:i/>
              </w:rPr>
            </w:pPr>
            <w:r w:rsidRPr="00BE1E2A">
              <w:rPr>
                <w:rFonts w:ascii="Arial" w:hAnsi="Arial" w:cs="Arial"/>
                <w:bCs/>
                <w:i/>
              </w:rPr>
              <w:t>VIP users</w:t>
            </w:r>
          </w:p>
        </w:tc>
        <w:tc>
          <w:tcPr>
            <w:tcW w:w="4142" w:type="dxa"/>
            <w:tcBorders>
              <w:top w:val="single" w:sz="4" w:space="0" w:color="auto"/>
              <w:left w:val="single" w:sz="4" w:space="0" w:color="auto"/>
              <w:bottom w:val="single" w:sz="4" w:space="0" w:color="auto"/>
              <w:right w:val="single" w:sz="4" w:space="0" w:color="auto"/>
            </w:tcBorders>
            <w:vAlign w:val="bottom"/>
          </w:tcPr>
          <w:p w14:paraId="7548432B" w14:textId="77777777" w:rsidR="001C57B1" w:rsidRPr="00BE1E2A" w:rsidRDefault="001C57B1" w:rsidP="003E590C">
            <w:pPr>
              <w:jc w:val="both"/>
              <w:rPr>
                <w:rFonts w:ascii="Arial" w:hAnsi="Arial" w:cs="Arial"/>
                <w:bCs/>
                <w:i/>
              </w:rPr>
            </w:pPr>
            <w:r w:rsidRPr="00BE1E2A">
              <w:rPr>
                <w:rFonts w:ascii="Arial" w:hAnsi="Arial" w:cs="Arial"/>
                <w:bCs/>
                <w:i/>
              </w:rPr>
              <w:t>Working days from 08h to 20h</w:t>
            </w:r>
          </w:p>
        </w:tc>
      </w:tr>
      <w:tr w:rsidR="00BE1E2A" w:rsidRPr="00BE1E2A" w14:paraId="5C9D0099" w14:textId="77777777" w:rsidTr="003E590C">
        <w:trPr>
          <w:trHeight w:val="350"/>
        </w:trPr>
        <w:tc>
          <w:tcPr>
            <w:tcW w:w="2428" w:type="dxa"/>
            <w:tcBorders>
              <w:top w:val="single" w:sz="4" w:space="0" w:color="auto"/>
              <w:left w:val="single" w:sz="4" w:space="0" w:color="auto"/>
              <w:bottom w:val="single" w:sz="4" w:space="0" w:color="auto"/>
              <w:right w:val="single" w:sz="4" w:space="0" w:color="auto"/>
            </w:tcBorders>
            <w:shd w:val="clear" w:color="000000" w:fill="F2F2F2"/>
            <w:vAlign w:val="bottom"/>
          </w:tcPr>
          <w:p w14:paraId="417DC9A8" w14:textId="77777777" w:rsidR="001C57B1" w:rsidRPr="00BE1E2A" w:rsidRDefault="001C57B1" w:rsidP="003E590C">
            <w:pPr>
              <w:jc w:val="both"/>
              <w:rPr>
                <w:rFonts w:ascii="Arial" w:hAnsi="Arial" w:cs="Arial"/>
                <w:bCs/>
                <w:i/>
              </w:rPr>
            </w:pPr>
            <w:r w:rsidRPr="00BE1E2A">
              <w:rPr>
                <w:rFonts w:ascii="Arial" w:hAnsi="Arial" w:cs="Arial"/>
                <w:bCs/>
                <w:i/>
              </w:rPr>
              <w:t>…</w:t>
            </w:r>
          </w:p>
        </w:tc>
        <w:tc>
          <w:tcPr>
            <w:tcW w:w="4142" w:type="dxa"/>
            <w:tcBorders>
              <w:top w:val="single" w:sz="4" w:space="0" w:color="auto"/>
              <w:left w:val="single" w:sz="4" w:space="0" w:color="auto"/>
              <w:bottom w:val="single" w:sz="4" w:space="0" w:color="auto"/>
              <w:right w:val="single" w:sz="4" w:space="0" w:color="auto"/>
            </w:tcBorders>
            <w:vAlign w:val="bottom"/>
          </w:tcPr>
          <w:p w14:paraId="11AE0907" w14:textId="77777777" w:rsidR="001C57B1" w:rsidRPr="00BE1E2A" w:rsidRDefault="001C57B1" w:rsidP="003E590C">
            <w:pPr>
              <w:jc w:val="both"/>
              <w:rPr>
                <w:rFonts w:ascii="Arial" w:hAnsi="Arial" w:cs="Arial"/>
                <w:bCs/>
                <w:i/>
              </w:rPr>
            </w:pPr>
          </w:p>
        </w:tc>
      </w:tr>
    </w:tbl>
    <w:p w14:paraId="0E2CCA1F" w14:textId="77777777" w:rsidR="001C57B1" w:rsidRPr="00BE1E2A" w:rsidRDefault="001C57B1" w:rsidP="001C57B1">
      <w:pPr>
        <w:ind w:left="720" w:right="-143"/>
        <w:jc w:val="both"/>
        <w:rPr>
          <w:rFonts w:ascii="Arial" w:hAnsi="Arial" w:cs="Arial"/>
          <w:bCs/>
          <w:i/>
        </w:rPr>
      </w:pPr>
    </w:p>
    <w:p w14:paraId="6752C740" w14:textId="77777777" w:rsidR="001C57B1" w:rsidRPr="00BE1E2A" w:rsidRDefault="001C57B1" w:rsidP="001C57B1">
      <w:pPr>
        <w:ind w:left="720" w:right="-143"/>
        <w:jc w:val="both"/>
        <w:rPr>
          <w:rFonts w:ascii="Arial" w:hAnsi="Arial" w:cs="Arial"/>
          <w:bCs/>
          <w:i/>
        </w:rPr>
      </w:pPr>
      <w:r w:rsidRPr="00BE1E2A">
        <w:rPr>
          <w:rFonts w:ascii="Arial" w:hAnsi="Arial" w:cs="Arial"/>
          <w:bCs/>
          <w:i/>
        </w:rPr>
        <w:t>[Example for IT design services or consultants’ services]</w:t>
      </w:r>
    </w:p>
    <w:p w14:paraId="6DB2C0BB" w14:textId="77777777" w:rsidR="001C57B1" w:rsidRPr="00BE1E2A" w:rsidRDefault="001C57B1" w:rsidP="001C57B1">
      <w:pPr>
        <w:ind w:left="720" w:right="-143"/>
        <w:jc w:val="both"/>
        <w:rPr>
          <w:rFonts w:ascii="Arial" w:hAnsi="Arial" w:cs="Arial"/>
          <w:bCs/>
          <w:i/>
        </w:rPr>
      </w:pPr>
    </w:p>
    <w:p w14:paraId="7D98C801" w14:textId="77777777" w:rsidR="001C57B1" w:rsidRPr="00BE1E2A" w:rsidRDefault="001C57B1" w:rsidP="001C57B1">
      <w:pPr>
        <w:ind w:left="720" w:right="-143"/>
        <w:jc w:val="both"/>
        <w:rPr>
          <w:rFonts w:ascii="Arial" w:hAnsi="Arial" w:cs="Arial"/>
          <w:bCs/>
        </w:rPr>
      </w:pPr>
      <w:r w:rsidRPr="00BE1E2A">
        <w:rPr>
          <w:rFonts w:ascii="Arial" w:hAnsi="Arial" w:cs="Arial"/>
          <w:bCs/>
        </w:rPr>
        <w:t>For the Contract period, the Contractor shall provide services in accordance with the project phases and project schedule as follows:</w:t>
      </w:r>
    </w:p>
    <w:p w14:paraId="693DDB27" w14:textId="77777777" w:rsidR="001C57B1" w:rsidRPr="00BE1E2A" w:rsidRDefault="001C57B1" w:rsidP="001C57B1">
      <w:pPr>
        <w:ind w:left="720" w:right="-143"/>
        <w:jc w:val="both"/>
        <w:rPr>
          <w:rFonts w:ascii="Arial" w:hAnsi="Arial" w:cs="Arial"/>
          <w:bCs/>
        </w:rPr>
      </w:pPr>
    </w:p>
    <w:tbl>
      <w:tblPr>
        <w:tblpPr w:leftFromText="180" w:rightFromText="180" w:vertAnchor="text"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2221"/>
        <w:gridCol w:w="2221"/>
        <w:gridCol w:w="2221"/>
      </w:tblGrid>
      <w:tr w:rsidR="00BE1E2A" w:rsidRPr="00BE1E2A" w14:paraId="70916CE4" w14:textId="77777777" w:rsidTr="003E590C">
        <w:tc>
          <w:tcPr>
            <w:tcW w:w="3539" w:type="dxa"/>
            <w:shd w:val="clear" w:color="auto" w:fill="D5DCE4" w:themeFill="text2" w:themeFillTint="33"/>
          </w:tcPr>
          <w:p w14:paraId="050D4CB3" w14:textId="77777777" w:rsidR="001C57B1" w:rsidRPr="00BE1E2A" w:rsidRDefault="001C57B1" w:rsidP="003E590C">
            <w:pPr>
              <w:jc w:val="center"/>
              <w:rPr>
                <w:rFonts w:ascii="Arial" w:hAnsi="Arial" w:cs="Arial"/>
                <w:b/>
                <w:bCs/>
                <w:caps/>
              </w:rPr>
            </w:pPr>
            <w:r w:rsidRPr="00BE1E2A">
              <w:rPr>
                <w:rFonts w:ascii="Arial" w:hAnsi="Arial" w:cs="Arial"/>
                <w:b/>
                <w:bCs/>
              </w:rPr>
              <w:t>Project phase / Milestone</w:t>
            </w:r>
          </w:p>
        </w:tc>
        <w:tc>
          <w:tcPr>
            <w:tcW w:w="2221" w:type="dxa"/>
            <w:shd w:val="clear" w:color="auto" w:fill="D5DCE4" w:themeFill="text2" w:themeFillTint="33"/>
          </w:tcPr>
          <w:p w14:paraId="6A442739" w14:textId="77777777" w:rsidR="001C57B1" w:rsidRPr="00BE1E2A" w:rsidRDefault="001C57B1" w:rsidP="003E590C">
            <w:pPr>
              <w:jc w:val="center"/>
              <w:rPr>
                <w:rFonts w:ascii="Arial" w:hAnsi="Arial" w:cs="Arial"/>
                <w:b/>
                <w:bCs/>
              </w:rPr>
            </w:pPr>
            <w:r w:rsidRPr="00BE1E2A">
              <w:rPr>
                <w:rFonts w:ascii="Arial" w:hAnsi="Arial" w:cs="Arial"/>
                <w:b/>
                <w:bCs/>
              </w:rPr>
              <w:t>Services</w:t>
            </w:r>
          </w:p>
        </w:tc>
        <w:tc>
          <w:tcPr>
            <w:tcW w:w="2221" w:type="dxa"/>
            <w:shd w:val="clear" w:color="auto" w:fill="D5DCE4" w:themeFill="text2" w:themeFillTint="33"/>
          </w:tcPr>
          <w:p w14:paraId="53A19863" w14:textId="77777777" w:rsidR="001C57B1" w:rsidRPr="00BE1E2A" w:rsidRDefault="001C57B1" w:rsidP="003E590C">
            <w:pPr>
              <w:jc w:val="center"/>
              <w:rPr>
                <w:rFonts w:ascii="Arial" w:hAnsi="Arial" w:cs="Arial"/>
                <w:b/>
                <w:bCs/>
                <w:caps/>
              </w:rPr>
            </w:pPr>
            <w:r w:rsidRPr="00BE1E2A">
              <w:rPr>
                <w:rFonts w:ascii="Arial" w:hAnsi="Arial" w:cs="Arial"/>
                <w:b/>
                <w:bCs/>
              </w:rPr>
              <w:t>Start of service provision</w:t>
            </w:r>
          </w:p>
        </w:tc>
        <w:tc>
          <w:tcPr>
            <w:tcW w:w="2221" w:type="dxa"/>
            <w:shd w:val="clear" w:color="auto" w:fill="D5DCE4" w:themeFill="text2" w:themeFillTint="33"/>
          </w:tcPr>
          <w:p w14:paraId="795FF045" w14:textId="77777777" w:rsidR="001C57B1" w:rsidRPr="00BE1E2A" w:rsidRDefault="001C57B1" w:rsidP="003E590C">
            <w:pPr>
              <w:jc w:val="center"/>
              <w:rPr>
                <w:rFonts w:ascii="Arial" w:hAnsi="Arial" w:cs="Arial"/>
                <w:b/>
                <w:bCs/>
              </w:rPr>
            </w:pPr>
            <w:r w:rsidRPr="00BE1E2A">
              <w:rPr>
                <w:rFonts w:ascii="Arial" w:hAnsi="Arial" w:cs="Arial"/>
                <w:b/>
                <w:bCs/>
              </w:rPr>
              <w:t>End of service provision</w:t>
            </w:r>
          </w:p>
        </w:tc>
      </w:tr>
      <w:tr w:rsidR="00BE1E2A" w:rsidRPr="00BE1E2A" w14:paraId="66A40463" w14:textId="77777777" w:rsidTr="003E590C">
        <w:tc>
          <w:tcPr>
            <w:tcW w:w="3539" w:type="dxa"/>
            <w:shd w:val="clear" w:color="auto" w:fill="auto"/>
          </w:tcPr>
          <w:p w14:paraId="160B6157" w14:textId="77777777" w:rsidR="001C57B1" w:rsidRPr="00BE1E2A" w:rsidRDefault="001C57B1" w:rsidP="003E590C">
            <w:pPr>
              <w:rPr>
                <w:rFonts w:ascii="Arial" w:hAnsi="Arial" w:cs="Arial"/>
              </w:rPr>
            </w:pPr>
            <w:r w:rsidRPr="00BE1E2A">
              <w:rPr>
                <w:rFonts w:ascii="Arial" w:hAnsi="Arial" w:cs="Arial"/>
              </w:rPr>
              <w:t>Project start</w:t>
            </w:r>
          </w:p>
        </w:tc>
        <w:tc>
          <w:tcPr>
            <w:tcW w:w="2221" w:type="dxa"/>
          </w:tcPr>
          <w:p w14:paraId="4DA1F97B" w14:textId="77777777" w:rsidR="001C57B1" w:rsidRPr="00BE1E2A" w:rsidRDefault="001C57B1" w:rsidP="003E590C">
            <w:pPr>
              <w:rPr>
                <w:rFonts w:ascii="Arial" w:hAnsi="Arial" w:cs="Arial"/>
                <w:i/>
              </w:rPr>
            </w:pPr>
          </w:p>
        </w:tc>
        <w:tc>
          <w:tcPr>
            <w:tcW w:w="2221" w:type="dxa"/>
            <w:shd w:val="clear" w:color="auto" w:fill="auto"/>
          </w:tcPr>
          <w:p w14:paraId="59ECCA56" w14:textId="77777777" w:rsidR="001C57B1" w:rsidRPr="00BE1E2A" w:rsidRDefault="001C57B1" w:rsidP="003E590C">
            <w:pPr>
              <w:rPr>
                <w:rFonts w:ascii="Arial" w:hAnsi="Arial" w:cs="Arial"/>
                <w:b/>
                <w:i/>
              </w:rPr>
            </w:pPr>
            <w:proofErr w:type="spellStart"/>
            <w:r w:rsidRPr="00BE1E2A">
              <w:rPr>
                <w:rFonts w:ascii="Arial" w:hAnsi="Arial" w:cs="Arial"/>
                <w:b/>
                <w:i/>
              </w:rPr>
              <w:t>dd.mm.yyyy</w:t>
            </w:r>
            <w:proofErr w:type="spellEnd"/>
          </w:p>
        </w:tc>
        <w:tc>
          <w:tcPr>
            <w:tcW w:w="2221" w:type="dxa"/>
          </w:tcPr>
          <w:p w14:paraId="6C1B193C" w14:textId="77777777" w:rsidR="001C57B1" w:rsidRPr="00BE1E2A" w:rsidRDefault="001C57B1" w:rsidP="003E590C">
            <w:pPr>
              <w:rPr>
                <w:rFonts w:ascii="Arial" w:hAnsi="Arial" w:cs="Arial"/>
                <w:b/>
                <w:i/>
              </w:rPr>
            </w:pPr>
            <w:proofErr w:type="spellStart"/>
            <w:r w:rsidRPr="00BE1E2A">
              <w:rPr>
                <w:rFonts w:ascii="Arial" w:hAnsi="Arial" w:cs="Arial"/>
                <w:b/>
                <w:i/>
              </w:rPr>
              <w:t>dd.mm.yyyy</w:t>
            </w:r>
            <w:proofErr w:type="spellEnd"/>
          </w:p>
        </w:tc>
      </w:tr>
      <w:tr w:rsidR="00BE1E2A" w:rsidRPr="00BE1E2A" w14:paraId="25509540" w14:textId="77777777" w:rsidTr="003E590C">
        <w:tc>
          <w:tcPr>
            <w:tcW w:w="3539" w:type="dxa"/>
            <w:shd w:val="clear" w:color="auto" w:fill="auto"/>
          </w:tcPr>
          <w:p w14:paraId="3D4931E4" w14:textId="77777777" w:rsidR="001C57B1" w:rsidRPr="00BE1E2A" w:rsidRDefault="001C57B1" w:rsidP="003E590C">
            <w:pPr>
              <w:rPr>
                <w:rFonts w:ascii="Arial" w:hAnsi="Arial" w:cs="Arial"/>
                <w:i/>
                <w:szCs w:val="22"/>
              </w:rPr>
            </w:pPr>
            <w:r w:rsidRPr="00BE1E2A">
              <w:rPr>
                <w:rFonts w:ascii="Arial" w:hAnsi="Arial" w:cs="Arial"/>
              </w:rPr>
              <w:t>Phase 1</w:t>
            </w:r>
          </w:p>
        </w:tc>
        <w:tc>
          <w:tcPr>
            <w:tcW w:w="2221" w:type="dxa"/>
          </w:tcPr>
          <w:p w14:paraId="3C0BCF32" w14:textId="77777777" w:rsidR="001C57B1" w:rsidRPr="00BE1E2A" w:rsidRDefault="001C57B1" w:rsidP="003E590C">
            <w:pPr>
              <w:rPr>
                <w:rFonts w:ascii="Arial" w:hAnsi="Arial" w:cs="Arial"/>
                <w:i/>
                <w:szCs w:val="22"/>
              </w:rPr>
            </w:pPr>
          </w:p>
        </w:tc>
        <w:tc>
          <w:tcPr>
            <w:tcW w:w="2221" w:type="dxa"/>
            <w:shd w:val="clear" w:color="auto" w:fill="auto"/>
          </w:tcPr>
          <w:p w14:paraId="2C188310" w14:textId="77777777" w:rsidR="001C57B1" w:rsidRPr="00BE1E2A" w:rsidRDefault="001C57B1" w:rsidP="003E590C">
            <w:proofErr w:type="spellStart"/>
            <w:r w:rsidRPr="00BE1E2A">
              <w:rPr>
                <w:rFonts w:ascii="Arial" w:hAnsi="Arial" w:cs="Arial"/>
                <w:i/>
              </w:rPr>
              <w:t>dd.mm.yyyy</w:t>
            </w:r>
            <w:proofErr w:type="spellEnd"/>
          </w:p>
        </w:tc>
        <w:tc>
          <w:tcPr>
            <w:tcW w:w="2221" w:type="dxa"/>
          </w:tcPr>
          <w:p w14:paraId="4368C4BE" w14:textId="77777777" w:rsidR="001C57B1" w:rsidRPr="00BE1E2A" w:rsidRDefault="001C57B1" w:rsidP="003E590C">
            <w:pPr>
              <w:rPr>
                <w:rFonts w:ascii="Arial" w:hAnsi="Arial" w:cs="Arial"/>
                <w:i/>
                <w:szCs w:val="22"/>
              </w:rPr>
            </w:pPr>
            <w:proofErr w:type="spellStart"/>
            <w:r w:rsidRPr="00BE1E2A">
              <w:rPr>
                <w:rFonts w:ascii="Arial" w:hAnsi="Arial" w:cs="Arial"/>
                <w:i/>
              </w:rPr>
              <w:t>dd.mm.yyyy</w:t>
            </w:r>
            <w:proofErr w:type="spellEnd"/>
          </w:p>
        </w:tc>
      </w:tr>
      <w:tr w:rsidR="00BE1E2A" w:rsidRPr="00BE1E2A" w14:paraId="1FDB49B7" w14:textId="77777777" w:rsidTr="003E590C">
        <w:tc>
          <w:tcPr>
            <w:tcW w:w="3539" w:type="dxa"/>
            <w:shd w:val="clear" w:color="auto" w:fill="auto"/>
          </w:tcPr>
          <w:p w14:paraId="1F7A8521" w14:textId="77777777" w:rsidR="001C57B1" w:rsidRPr="00BE1E2A" w:rsidRDefault="001C57B1" w:rsidP="003E590C">
            <w:pPr>
              <w:rPr>
                <w:rFonts w:ascii="Arial" w:hAnsi="Arial" w:cs="Arial"/>
              </w:rPr>
            </w:pPr>
          </w:p>
        </w:tc>
        <w:tc>
          <w:tcPr>
            <w:tcW w:w="2221" w:type="dxa"/>
          </w:tcPr>
          <w:p w14:paraId="3A520467" w14:textId="77777777" w:rsidR="001C57B1" w:rsidRPr="00BE1E2A" w:rsidRDefault="001C57B1" w:rsidP="003E590C">
            <w:pPr>
              <w:rPr>
                <w:rFonts w:ascii="Arial" w:hAnsi="Arial" w:cs="Arial"/>
              </w:rPr>
            </w:pPr>
            <w:r w:rsidRPr="00BE1E2A">
              <w:rPr>
                <w:rFonts w:ascii="Arial" w:hAnsi="Arial" w:cs="Arial"/>
              </w:rPr>
              <w:t>Service 1</w:t>
            </w:r>
          </w:p>
        </w:tc>
        <w:tc>
          <w:tcPr>
            <w:tcW w:w="2221" w:type="dxa"/>
            <w:shd w:val="clear" w:color="auto" w:fill="auto"/>
          </w:tcPr>
          <w:p w14:paraId="777FACD8" w14:textId="77777777" w:rsidR="001C57B1" w:rsidRPr="00BE1E2A" w:rsidRDefault="001C57B1" w:rsidP="003E590C">
            <w:proofErr w:type="spellStart"/>
            <w:r w:rsidRPr="00BE1E2A">
              <w:rPr>
                <w:rFonts w:ascii="Arial" w:hAnsi="Arial" w:cs="Arial"/>
                <w:i/>
              </w:rPr>
              <w:t>dd.mm.yyyy</w:t>
            </w:r>
            <w:proofErr w:type="spellEnd"/>
          </w:p>
        </w:tc>
        <w:tc>
          <w:tcPr>
            <w:tcW w:w="2221" w:type="dxa"/>
          </w:tcPr>
          <w:p w14:paraId="7816DAF8" w14:textId="77777777" w:rsidR="001C57B1" w:rsidRPr="00BE1E2A" w:rsidRDefault="001C57B1" w:rsidP="003E590C">
            <w:proofErr w:type="spellStart"/>
            <w:r w:rsidRPr="00BE1E2A">
              <w:rPr>
                <w:rFonts w:ascii="Arial" w:hAnsi="Arial" w:cs="Arial"/>
                <w:i/>
              </w:rPr>
              <w:t>dd.mm.yyyy</w:t>
            </w:r>
            <w:proofErr w:type="spellEnd"/>
          </w:p>
        </w:tc>
      </w:tr>
      <w:tr w:rsidR="00BE1E2A" w:rsidRPr="00BE1E2A" w14:paraId="5E703DEF" w14:textId="77777777" w:rsidTr="003E590C">
        <w:tc>
          <w:tcPr>
            <w:tcW w:w="3539" w:type="dxa"/>
            <w:shd w:val="clear" w:color="auto" w:fill="auto"/>
          </w:tcPr>
          <w:p w14:paraId="3AA7C16E" w14:textId="77777777" w:rsidR="001C57B1" w:rsidRPr="00BE1E2A" w:rsidRDefault="001C57B1" w:rsidP="003E590C">
            <w:pPr>
              <w:rPr>
                <w:rFonts w:ascii="Arial" w:hAnsi="Arial" w:cs="Arial"/>
              </w:rPr>
            </w:pPr>
          </w:p>
        </w:tc>
        <w:tc>
          <w:tcPr>
            <w:tcW w:w="2221" w:type="dxa"/>
          </w:tcPr>
          <w:p w14:paraId="50B46B88" w14:textId="77777777" w:rsidR="001C57B1" w:rsidRPr="00BE1E2A" w:rsidRDefault="001C57B1" w:rsidP="003E590C">
            <w:pPr>
              <w:rPr>
                <w:rFonts w:ascii="Arial" w:hAnsi="Arial" w:cs="Arial"/>
              </w:rPr>
            </w:pPr>
            <w:r w:rsidRPr="00BE1E2A">
              <w:rPr>
                <w:rFonts w:ascii="Arial" w:hAnsi="Arial" w:cs="Arial"/>
              </w:rPr>
              <w:t>Service 2</w:t>
            </w:r>
          </w:p>
        </w:tc>
        <w:tc>
          <w:tcPr>
            <w:tcW w:w="2221" w:type="dxa"/>
            <w:shd w:val="clear" w:color="auto" w:fill="auto"/>
          </w:tcPr>
          <w:p w14:paraId="348E20B1" w14:textId="77777777" w:rsidR="001C57B1" w:rsidRPr="00BE1E2A" w:rsidRDefault="001C57B1" w:rsidP="003E590C">
            <w:proofErr w:type="spellStart"/>
            <w:r w:rsidRPr="00BE1E2A">
              <w:rPr>
                <w:rFonts w:ascii="Arial" w:hAnsi="Arial" w:cs="Arial"/>
                <w:i/>
              </w:rPr>
              <w:t>dd.mm.yyyy</w:t>
            </w:r>
            <w:proofErr w:type="spellEnd"/>
          </w:p>
        </w:tc>
        <w:tc>
          <w:tcPr>
            <w:tcW w:w="2221" w:type="dxa"/>
          </w:tcPr>
          <w:p w14:paraId="4B88E970" w14:textId="77777777" w:rsidR="001C57B1" w:rsidRPr="00BE1E2A" w:rsidRDefault="001C57B1" w:rsidP="003E590C">
            <w:proofErr w:type="spellStart"/>
            <w:r w:rsidRPr="00BE1E2A">
              <w:rPr>
                <w:rFonts w:ascii="Arial" w:hAnsi="Arial" w:cs="Arial"/>
                <w:i/>
              </w:rPr>
              <w:t>dd.mm.yyyy</w:t>
            </w:r>
            <w:proofErr w:type="spellEnd"/>
          </w:p>
        </w:tc>
      </w:tr>
      <w:tr w:rsidR="00BE1E2A" w:rsidRPr="00BE1E2A" w14:paraId="7175DCF5" w14:textId="77777777" w:rsidTr="003E590C">
        <w:tc>
          <w:tcPr>
            <w:tcW w:w="3539" w:type="dxa"/>
            <w:shd w:val="clear" w:color="auto" w:fill="auto"/>
          </w:tcPr>
          <w:p w14:paraId="1304E846" w14:textId="77777777" w:rsidR="001C57B1" w:rsidRPr="00BE1E2A" w:rsidRDefault="001C57B1" w:rsidP="003E590C">
            <w:pPr>
              <w:rPr>
                <w:rFonts w:ascii="Arial" w:hAnsi="Arial" w:cs="Arial"/>
              </w:rPr>
            </w:pPr>
          </w:p>
        </w:tc>
        <w:tc>
          <w:tcPr>
            <w:tcW w:w="2221" w:type="dxa"/>
          </w:tcPr>
          <w:p w14:paraId="3E4F6EDE" w14:textId="77777777" w:rsidR="001C57B1" w:rsidRPr="00BE1E2A" w:rsidRDefault="001C57B1" w:rsidP="003E590C">
            <w:pPr>
              <w:rPr>
                <w:rFonts w:ascii="Arial" w:hAnsi="Arial" w:cs="Arial"/>
              </w:rPr>
            </w:pPr>
            <w:r w:rsidRPr="00BE1E2A">
              <w:rPr>
                <w:rFonts w:ascii="Arial" w:hAnsi="Arial" w:cs="Arial"/>
              </w:rPr>
              <w:t>Service 3</w:t>
            </w:r>
          </w:p>
        </w:tc>
        <w:tc>
          <w:tcPr>
            <w:tcW w:w="2221" w:type="dxa"/>
            <w:shd w:val="clear" w:color="auto" w:fill="auto"/>
          </w:tcPr>
          <w:p w14:paraId="085CFF49" w14:textId="77777777" w:rsidR="001C57B1" w:rsidRPr="00BE1E2A" w:rsidRDefault="001C57B1" w:rsidP="003E590C">
            <w:proofErr w:type="spellStart"/>
            <w:r w:rsidRPr="00BE1E2A">
              <w:rPr>
                <w:rFonts w:ascii="Arial" w:hAnsi="Arial" w:cs="Arial"/>
                <w:i/>
              </w:rPr>
              <w:t>dd.mm.yyyy</w:t>
            </w:r>
            <w:proofErr w:type="spellEnd"/>
          </w:p>
        </w:tc>
        <w:tc>
          <w:tcPr>
            <w:tcW w:w="2221" w:type="dxa"/>
          </w:tcPr>
          <w:p w14:paraId="72BA55AE" w14:textId="77777777" w:rsidR="001C57B1" w:rsidRPr="00BE1E2A" w:rsidRDefault="001C57B1" w:rsidP="003E590C">
            <w:proofErr w:type="spellStart"/>
            <w:r w:rsidRPr="00BE1E2A">
              <w:rPr>
                <w:rFonts w:ascii="Arial" w:hAnsi="Arial" w:cs="Arial"/>
                <w:i/>
              </w:rPr>
              <w:t>dd.mm.yyyy</w:t>
            </w:r>
            <w:proofErr w:type="spellEnd"/>
          </w:p>
        </w:tc>
      </w:tr>
      <w:tr w:rsidR="00BE1E2A" w:rsidRPr="00BE1E2A" w14:paraId="1C9F4471" w14:textId="77777777" w:rsidTr="003E590C">
        <w:tc>
          <w:tcPr>
            <w:tcW w:w="3539" w:type="dxa"/>
            <w:shd w:val="clear" w:color="auto" w:fill="auto"/>
          </w:tcPr>
          <w:p w14:paraId="51AAA0CF" w14:textId="77777777" w:rsidR="001C57B1" w:rsidRPr="00BE1E2A" w:rsidRDefault="001C57B1" w:rsidP="003E590C">
            <w:pPr>
              <w:rPr>
                <w:rFonts w:ascii="Arial" w:hAnsi="Arial" w:cs="Arial"/>
                <w:i/>
                <w:szCs w:val="22"/>
              </w:rPr>
            </w:pPr>
            <w:r w:rsidRPr="00BE1E2A">
              <w:rPr>
                <w:rFonts w:ascii="Arial" w:hAnsi="Arial" w:cs="Arial"/>
              </w:rPr>
              <w:t>Phase 1</w:t>
            </w:r>
          </w:p>
        </w:tc>
        <w:tc>
          <w:tcPr>
            <w:tcW w:w="2221" w:type="dxa"/>
          </w:tcPr>
          <w:p w14:paraId="19E7FE24" w14:textId="77777777" w:rsidR="001C57B1" w:rsidRPr="00BE1E2A" w:rsidRDefault="001C57B1" w:rsidP="003E590C">
            <w:pPr>
              <w:rPr>
                <w:rFonts w:ascii="Arial" w:hAnsi="Arial" w:cs="Arial"/>
                <w:i/>
                <w:szCs w:val="22"/>
              </w:rPr>
            </w:pPr>
          </w:p>
        </w:tc>
        <w:tc>
          <w:tcPr>
            <w:tcW w:w="2221" w:type="dxa"/>
            <w:shd w:val="clear" w:color="auto" w:fill="auto"/>
          </w:tcPr>
          <w:p w14:paraId="740D75DB" w14:textId="77777777" w:rsidR="001C57B1" w:rsidRPr="00BE1E2A" w:rsidRDefault="001C57B1" w:rsidP="003E590C">
            <w:pPr>
              <w:rPr>
                <w:b/>
              </w:rPr>
            </w:pPr>
            <w:proofErr w:type="spellStart"/>
            <w:r w:rsidRPr="00BE1E2A">
              <w:rPr>
                <w:rFonts w:ascii="Arial" w:hAnsi="Arial" w:cs="Arial"/>
                <w:b/>
                <w:i/>
              </w:rPr>
              <w:t>dd.mm.yyyy</w:t>
            </w:r>
            <w:proofErr w:type="spellEnd"/>
          </w:p>
        </w:tc>
        <w:tc>
          <w:tcPr>
            <w:tcW w:w="2221" w:type="dxa"/>
          </w:tcPr>
          <w:p w14:paraId="436F370A" w14:textId="77777777" w:rsidR="001C57B1" w:rsidRPr="00BE1E2A" w:rsidRDefault="001C57B1" w:rsidP="003E590C">
            <w:pPr>
              <w:rPr>
                <w:b/>
              </w:rPr>
            </w:pPr>
            <w:proofErr w:type="spellStart"/>
            <w:r w:rsidRPr="00BE1E2A">
              <w:rPr>
                <w:rFonts w:ascii="Arial" w:hAnsi="Arial" w:cs="Arial"/>
                <w:b/>
                <w:i/>
              </w:rPr>
              <w:t>dd.mm.yyyy</w:t>
            </w:r>
            <w:proofErr w:type="spellEnd"/>
          </w:p>
        </w:tc>
      </w:tr>
      <w:tr w:rsidR="00BE1E2A" w:rsidRPr="00BE1E2A" w14:paraId="7CA8170B" w14:textId="77777777" w:rsidTr="003E590C">
        <w:tc>
          <w:tcPr>
            <w:tcW w:w="3539" w:type="dxa"/>
            <w:shd w:val="clear" w:color="auto" w:fill="auto"/>
          </w:tcPr>
          <w:p w14:paraId="2511534E" w14:textId="77777777" w:rsidR="001C57B1" w:rsidRPr="00BE1E2A" w:rsidRDefault="001C57B1" w:rsidP="003E590C">
            <w:pPr>
              <w:rPr>
                <w:rFonts w:ascii="Arial" w:hAnsi="Arial" w:cs="Arial"/>
              </w:rPr>
            </w:pPr>
          </w:p>
        </w:tc>
        <w:tc>
          <w:tcPr>
            <w:tcW w:w="2221" w:type="dxa"/>
          </w:tcPr>
          <w:p w14:paraId="24B5B047" w14:textId="77777777" w:rsidR="001C57B1" w:rsidRPr="00BE1E2A" w:rsidRDefault="001C57B1" w:rsidP="003E590C">
            <w:pPr>
              <w:rPr>
                <w:rFonts w:ascii="Arial" w:hAnsi="Arial" w:cs="Arial"/>
              </w:rPr>
            </w:pPr>
            <w:r w:rsidRPr="00BE1E2A">
              <w:rPr>
                <w:rFonts w:ascii="Arial" w:hAnsi="Arial" w:cs="Arial"/>
              </w:rPr>
              <w:t>Service 4</w:t>
            </w:r>
          </w:p>
        </w:tc>
        <w:tc>
          <w:tcPr>
            <w:tcW w:w="2221" w:type="dxa"/>
            <w:shd w:val="clear" w:color="auto" w:fill="auto"/>
          </w:tcPr>
          <w:p w14:paraId="69385E92" w14:textId="77777777" w:rsidR="001C57B1" w:rsidRPr="00BE1E2A" w:rsidRDefault="001C57B1" w:rsidP="003E590C">
            <w:proofErr w:type="spellStart"/>
            <w:r w:rsidRPr="00BE1E2A">
              <w:rPr>
                <w:rFonts w:ascii="Arial" w:hAnsi="Arial" w:cs="Arial"/>
                <w:i/>
              </w:rPr>
              <w:t>dd.mm.yyyy</w:t>
            </w:r>
            <w:proofErr w:type="spellEnd"/>
          </w:p>
        </w:tc>
        <w:tc>
          <w:tcPr>
            <w:tcW w:w="2221" w:type="dxa"/>
          </w:tcPr>
          <w:p w14:paraId="3290EB85" w14:textId="77777777" w:rsidR="001C57B1" w:rsidRPr="00BE1E2A" w:rsidRDefault="001C57B1" w:rsidP="003E590C">
            <w:proofErr w:type="spellStart"/>
            <w:r w:rsidRPr="00BE1E2A">
              <w:rPr>
                <w:rFonts w:ascii="Arial" w:hAnsi="Arial" w:cs="Arial"/>
                <w:i/>
              </w:rPr>
              <w:t>dd.mm.yyyy</w:t>
            </w:r>
            <w:proofErr w:type="spellEnd"/>
          </w:p>
        </w:tc>
      </w:tr>
      <w:tr w:rsidR="00BE1E2A" w:rsidRPr="00BE1E2A" w14:paraId="3C63B45B" w14:textId="77777777" w:rsidTr="003E590C">
        <w:tc>
          <w:tcPr>
            <w:tcW w:w="3539" w:type="dxa"/>
            <w:shd w:val="clear" w:color="auto" w:fill="auto"/>
          </w:tcPr>
          <w:p w14:paraId="5788F702" w14:textId="77777777" w:rsidR="001C57B1" w:rsidRPr="00BE1E2A" w:rsidRDefault="001C57B1" w:rsidP="003E590C">
            <w:pPr>
              <w:rPr>
                <w:rFonts w:ascii="Arial" w:hAnsi="Arial" w:cs="Arial"/>
              </w:rPr>
            </w:pPr>
          </w:p>
        </w:tc>
        <w:tc>
          <w:tcPr>
            <w:tcW w:w="2221" w:type="dxa"/>
          </w:tcPr>
          <w:p w14:paraId="3C78E4DD" w14:textId="77777777" w:rsidR="001C57B1" w:rsidRPr="00BE1E2A" w:rsidRDefault="001C57B1" w:rsidP="003E590C">
            <w:pPr>
              <w:rPr>
                <w:rFonts w:ascii="Arial" w:hAnsi="Arial" w:cs="Arial"/>
              </w:rPr>
            </w:pPr>
            <w:r w:rsidRPr="00BE1E2A">
              <w:rPr>
                <w:rFonts w:ascii="Arial" w:hAnsi="Arial" w:cs="Arial"/>
              </w:rPr>
              <w:t>Service 5</w:t>
            </w:r>
          </w:p>
        </w:tc>
        <w:tc>
          <w:tcPr>
            <w:tcW w:w="2221" w:type="dxa"/>
            <w:shd w:val="clear" w:color="auto" w:fill="auto"/>
          </w:tcPr>
          <w:p w14:paraId="04F0C3A9" w14:textId="77777777" w:rsidR="001C57B1" w:rsidRPr="00BE1E2A" w:rsidRDefault="001C57B1" w:rsidP="003E590C">
            <w:proofErr w:type="spellStart"/>
            <w:r w:rsidRPr="00BE1E2A">
              <w:rPr>
                <w:rFonts w:ascii="Arial" w:hAnsi="Arial" w:cs="Arial"/>
                <w:i/>
              </w:rPr>
              <w:t>dd.mm.yyyy</w:t>
            </w:r>
            <w:proofErr w:type="spellEnd"/>
          </w:p>
        </w:tc>
        <w:tc>
          <w:tcPr>
            <w:tcW w:w="2221" w:type="dxa"/>
          </w:tcPr>
          <w:p w14:paraId="238EE7EA" w14:textId="77777777" w:rsidR="001C57B1" w:rsidRPr="00BE1E2A" w:rsidRDefault="001C57B1" w:rsidP="003E590C">
            <w:proofErr w:type="spellStart"/>
            <w:r w:rsidRPr="00BE1E2A">
              <w:rPr>
                <w:rFonts w:ascii="Arial" w:hAnsi="Arial" w:cs="Arial"/>
                <w:i/>
              </w:rPr>
              <w:t>dd.mm.yyyy</w:t>
            </w:r>
            <w:proofErr w:type="spellEnd"/>
          </w:p>
        </w:tc>
      </w:tr>
      <w:tr w:rsidR="00BE1E2A" w:rsidRPr="00BE1E2A" w14:paraId="1EC377B9" w14:textId="77777777" w:rsidTr="003E590C">
        <w:tc>
          <w:tcPr>
            <w:tcW w:w="3539" w:type="dxa"/>
            <w:shd w:val="clear" w:color="auto" w:fill="auto"/>
          </w:tcPr>
          <w:p w14:paraId="580AD150" w14:textId="77777777" w:rsidR="001C57B1" w:rsidRPr="00BE1E2A" w:rsidRDefault="001C57B1" w:rsidP="003E590C">
            <w:pPr>
              <w:rPr>
                <w:rFonts w:ascii="Arial" w:hAnsi="Arial" w:cs="Arial"/>
              </w:rPr>
            </w:pPr>
          </w:p>
        </w:tc>
        <w:tc>
          <w:tcPr>
            <w:tcW w:w="2221" w:type="dxa"/>
          </w:tcPr>
          <w:p w14:paraId="320CC421" w14:textId="77777777" w:rsidR="001C57B1" w:rsidRPr="00BE1E2A" w:rsidRDefault="001C57B1" w:rsidP="003E590C">
            <w:pPr>
              <w:rPr>
                <w:rFonts w:ascii="Arial" w:hAnsi="Arial" w:cs="Arial"/>
              </w:rPr>
            </w:pPr>
            <w:r w:rsidRPr="00BE1E2A">
              <w:rPr>
                <w:rFonts w:ascii="Arial" w:hAnsi="Arial" w:cs="Arial"/>
              </w:rPr>
              <w:t>Service 6</w:t>
            </w:r>
          </w:p>
        </w:tc>
        <w:tc>
          <w:tcPr>
            <w:tcW w:w="2221" w:type="dxa"/>
            <w:shd w:val="clear" w:color="auto" w:fill="auto"/>
          </w:tcPr>
          <w:p w14:paraId="2ECCE634" w14:textId="77777777" w:rsidR="001C57B1" w:rsidRPr="00BE1E2A" w:rsidRDefault="001C57B1" w:rsidP="003E590C">
            <w:proofErr w:type="spellStart"/>
            <w:r w:rsidRPr="00BE1E2A">
              <w:rPr>
                <w:rFonts w:ascii="Arial" w:hAnsi="Arial" w:cs="Arial"/>
                <w:i/>
              </w:rPr>
              <w:t>dd.mm.yyyy</w:t>
            </w:r>
            <w:proofErr w:type="spellEnd"/>
          </w:p>
        </w:tc>
        <w:tc>
          <w:tcPr>
            <w:tcW w:w="2221" w:type="dxa"/>
          </w:tcPr>
          <w:p w14:paraId="05A825EC" w14:textId="77777777" w:rsidR="001C57B1" w:rsidRPr="00BE1E2A" w:rsidRDefault="001C57B1" w:rsidP="003E590C">
            <w:proofErr w:type="spellStart"/>
            <w:r w:rsidRPr="00BE1E2A">
              <w:rPr>
                <w:rFonts w:ascii="Arial" w:hAnsi="Arial" w:cs="Arial"/>
                <w:i/>
              </w:rPr>
              <w:t>dd.mm.yyyy</w:t>
            </w:r>
            <w:proofErr w:type="spellEnd"/>
          </w:p>
        </w:tc>
      </w:tr>
      <w:tr w:rsidR="00BE1E2A" w:rsidRPr="00BE1E2A" w14:paraId="0AC29219" w14:textId="77777777" w:rsidTr="003E590C">
        <w:tc>
          <w:tcPr>
            <w:tcW w:w="3539" w:type="dxa"/>
            <w:shd w:val="clear" w:color="auto" w:fill="auto"/>
          </w:tcPr>
          <w:p w14:paraId="4BD4B565" w14:textId="77777777" w:rsidR="001C57B1" w:rsidRPr="00BE1E2A" w:rsidRDefault="001C57B1" w:rsidP="003E590C">
            <w:pPr>
              <w:rPr>
                <w:rFonts w:ascii="Arial" w:hAnsi="Arial" w:cs="Arial"/>
              </w:rPr>
            </w:pPr>
            <w:r w:rsidRPr="00BE1E2A">
              <w:rPr>
                <w:rFonts w:ascii="Arial" w:hAnsi="Arial" w:cs="Arial"/>
              </w:rPr>
              <w:t>…</w:t>
            </w:r>
          </w:p>
        </w:tc>
        <w:tc>
          <w:tcPr>
            <w:tcW w:w="2221" w:type="dxa"/>
          </w:tcPr>
          <w:p w14:paraId="3A3FBE95" w14:textId="77777777" w:rsidR="001C57B1" w:rsidRPr="00BE1E2A" w:rsidRDefault="001C57B1" w:rsidP="003E590C">
            <w:pPr>
              <w:ind w:left="-70"/>
              <w:rPr>
                <w:rFonts w:ascii="Arial" w:hAnsi="Arial" w:cs="Arial"/>
                <w:i/>
                <w:szCs w:val="22"/>
              </w:rPr>
            </w:pPr>
          </w:p>
        </w:tc>
        <w:tc>
          <w:tcPr>
            <w:tcW w:w="2221" w:type="dxa"/>
            <w:shd w:val="clear" w:color="auto" w:fill="auto"/>
          </w:tcPr>
          <w:p w14:paraId="3A7F1A45" w14:textId="77777777" w:rsidR="001C57B1" w:rsidRPr="00BE1E2A" w:rsidRDefault="001C57B1" w:rsidP="003E590C"/>
        </w:tc>
        <w:tc>
          <w:tcPr>
            <w:tcW w:w="2221" w:type="dxa"/>
          </w:tcPr>
          <w:p w14:paraId="391F8F20" w14:textId="77777777" w:rsidR="001C57B1" w:rsidRPr="00BE1E2A" w:rsidRDefault="001C57B1" w:rsidP="003E590C"/>
        </w:tc>
      </w:tr>
      <w:tr w:rsidR="00BE1E2A" w:rsidRPr="00BE1E2A" w14:paraId="09684821" w14:textId="77777777" w:rsidTr="003E590C">
        <w:tc>
          <w:tcPr>
            <w:tcW w:w="3539" w:type="dxa"/>
            <w:shd w:val="clear" w:color="auto" w:fill="auto"/>
          </w:tcPr>
          <w:p w14:paraId="656B89E5" w14:textId="77777777" w:rsidR="001C57B1" w:rsidRPr="00BE1E2A" w:rsidRDefault="001C57B1" w:rsidP="003E590C">
            <w:pPr>
              <w:rPr>
                <w:rFonts w:ascii="Arial" w:hAnsi="Arial" w:cs="Arial"/>
              </w:rPr>
            </w:pPr>
          </w:p>
        </w:tc>
        <w:tc>
          <w:tcPr>
            <w:tcW w:w="2221" w:type="dxa"/>
          </w:tcPr>
          <w:p w14:paraId="6995F499" w14:textId="77777777" w:rsidR="001C57B1" w:rsidRPr="00BE1E2A" w:rsidRDefault="001C57B1" w:rsidP="003E590C">
            <w:pPr>
              <w:ind w:left="-70"/>
              <w:rPr>
                <w:rFonts w:ascii="Arial" w:hAnsi="Arial" w:cs="Arial"/>
                <w:i/>
                <w:szCs w:val="22"/>
              </w:rPr>
            </w:pPr>
          </w:p>
        </w:tc>
        <w:tc>
          <w:tcPr>
            <w:tcW w:w="2221" w:type="dxa"/>
            <w:shd w:val="clear" w:color="auto" w:fill="auto"/>
          </w:tcPr>
          <w:p w14:paraId="38D58CB1" w14:textId="77777777" w:rsidR="001C57B1" w:rsidRPr="00BE1E2A" w:rsidRDefault="001C57B1" w:rsidP="003E590C">
            <w:pPr>
              <w:ind w:left="-70"/>
              <w:rPr>
                <w:rFonts w:ascii="Arial" w:hAnsi="Arial" w:cs="Arial"/>
                <w:i/>
                <w:szCs w:val="22"/>
              </w:rPr>
            </w:pPr>
          </w:p>
        </w:tc>
        <w:tc>
          <w:tcPr>
            <w:tcW w:w="2221" w:type="dxa"/>
          </w:tcPr>
          <w:p w14:paraId="7383267C" w14:textId="77777777" w:rsidR="001C57B1" w:rsidRPr="00BE1E2A" w:rsidRDefault="001C57B1" w:rsidP="003E590C">
            <w:pPr>
              <w:ind w:left="-70"/>
              <w:rPr>
                <w:rFonts w:ascii="Arial" w:hAnsi="Arial" w:cs="Arial"/>
                <w:i/>
                <w:szCs w:val="22"/>
              </w:rPr>
            </w:pPr>
          </w:p>
        </w:tc>
      </w:tr>
      <w:tr w:rsidR="00BE1E2A" w:rsidRPr="00BE1E2A" w14:paraId="19224EA5" w14:textId="77777777" w:rsidTr="003E590C">
        <w:tc>
          <w:tcPr>
            <w:tcW w:w="3539" w:type="dxa"/>
            <w:shd w:val="clear" w:color="auto" w:fill="auto"/>
          </w:tcPr>
          <w:p w14:paraId="00A3CED1" w14:textId="77777777" w:rsidR="001C57B1" w:rsidRPr="00BE1E2A" w:rsidRDefault="001C57B1" w:rsidP="003E590C">
            <w:pPr>
              <w:rPr>
                <w:rFonts w:ascii="Arial" w:hAnsi="Arial" w:cs="Arial"/>
              </w:rPr>
            </w:pPr>
            <w:r w:rsidRPr="00BE1E2A">
              <w:rPr>
                <w:rFonts w:ascii="Arial" w:hAnsi="Arial" w:cs="Arial"/>
              </w:rPr>
              <w:t>Project end</w:t>
            </w:r>
          </w:p>
        </w:tc>
        <w:tc>
          <w:tcPr>
            <w:tcW w:w="2221" w:type="dxa"/>
          </w:tcPr>
          <w:p w14:paraId="2741DD94" w14:textId="77777777" w:rsidR="001C57B1" w:rsidRPr="00BE1E2A" w:rsidRDefault="001C57B1" w:rsidP="003E590C">
            <w:pPr>
              <w:ind w:left="-70"/>
              <w:rPr>
                <w:rFonts w:ascii="Arial" w:hAnsi="Arial" w:cs="Arial"/>
                <w:i/>
                <w:szCs w:val="22"/>
              </w:rPr>
            </w:pPr>
          </w:p>
        </w:tc>
        <w:tc>
          <w:tcPr>
            <w:tcW w:w="2221" w:type="dxa"/>
            <w:shd w:val="clear" w:color="auto" w:fill="auto"/>
          </w:tcPr>
          <w:p w14:paraId="24DE2C58" w14:textId="77777777" w:rsidR="001C57B1" w:rsidRPr="00BE1E2A" w:rsidRDefault="001C57B1" w:rsidP="003E590C">
            <w:pPr>
              <w:rPr>
                <w:b/>
              </w:rPr>
            </w:pPr>
            <w:proofErr w:type="spellStart"/>
            <w:r w:rsidRPr="00BE1E2A">
              <w:rPr>
                <w:rFonts w:ascii="Arial" w:hAnsi="Arial" w:cs="Arial"/>
                <w:b/>
                <w:i/>
              </w:rPr>
              <w:t>dd.mm.yyyy</w:t>
            </w:r>
            <w:proofErr w:type="spellEnd"/>
          </w:p>
        </w:tc>
        <w:tc>
          <w:tcPr>
            <w:tcW w:w="2221" w:type="dxa"/>
          </w:tcPr>
          <w:p w14:paraId="7A57E613" w14:textId="77777777" w:rsidR="001C57B1" w:rsidRPr="00BE1E2A" w:rsidRDefault="001C57B1" w:rsidP="003E590C">
            <w:pPr>
              <w:rPr>
                <w:b/>
              </w:rPr>
            </w:pPr>
            <w:proofErr w:type="spellStart"/>
            <w:r w:rsidRPr="00BE1E2A">
              <w:rPr>
                <w:rFonts w:ascii="Arial" w:hAnsi="Arial" w:cs="Arial"/>
                <w:b/>
                <w:i/>
              </w:rPr>
              <w:t>dd.mm.yyyy</w:t>
            </w:r>
            <w:proofErr w:type="spellEnd"/>
          </w:p>
        </w:tc>
      </w:tr>
    </w:tbl>
    <w:p w14:paraId="542FC2D1" w14:textId="77777777" w:rsidR="001C57B1" w:rsidRPr="00BE1E2A" w:rsidRDefault="001C57B1" w:rsidP="001C57B1">
      <w:pPr>
        <w:ind w:left="1440" w:right="-143"/>
        <w:jc w:val="both"/>
        <w:rPr>
          <w:rFonts w:ascii="Arial" w:hAnsi="Arial" w:cs="Arial"/>
          <w:bCs/>
          <w:i/>
        </w:rPr>
      </w:pPr>
      <w:r w:rsidRPr="00BE1E2A">
        <w:rPr>
          <w:rFonts w:ascii="Arial" w:hAnsi="Arial" w:cs="Arial"/>
          <w:bCs/>
          <w:i/>
        </w:rPr>
        <w:br w:type="textWrapping" w:clear="all"/>
      </w:r>
    </w:p>
    <w:p w14:paraId="4751B294" w14:textId="77777777" w:rsidR="001C57B1" w:rsidRPr="00BE1E2A" w:rsidRDefault="001C57B1" w:rsidP="001C57B1">
      <w:pPr>
        <w:ind w:left="720" w:right="-143"/>
        <w:jc w:val="both"/>
        <w:rPr>
          <w:rFonts w:ascii="Arial" w:hAnsi="Arial" w:cs="Arial"/>
          <w:bCs/>
        </w:rPr>
      </w:pPr>
    </w:p>
    <w:p w14:paraId="243CABC3" w14:textId="77777777" w:rsidR="001C57B1" w:rsidRPr="00BE1E2A" w:rsidRDefault="001C57B1" w:rsidP="001C57B1">
      <w:pPr>
        <w:ind w:left="720" w:right="-143"/>
        <w:jc w:val="both"/>
        <w:rPr>
          <w:rFonts w:ascii="Arial" w:hAnsi="Arial" w:cs="Arial"/>
          <w:b/>
          <w:bCs/>
        </w:rPr>
      </w:pPr>
      <w:r w:rsidRPr="00BE1E2A">
        <w:rPr>
          <w:rFonts w:ascii="Arial" w:hAnsi="Arial" w:cs="Arial"/>
          <w:b/>
          <w:bCs/>
        </w:rPr>
        <w:t xml:space="preserve">6.6. IT equipment [and/or IT systems and/or IT infrastructure and/or </w:t>
      </w:r>
      <w:r w:rsidRPr="00BE1E2A">
        <w:rPr>
          <w:rFonts w:ascii="Arial" w:hAnsi="Arial" w:cs="Arial"/>
          <w:b/>
          <w:bCs/>
          <w:i/>
        </w:rPr>
        <w:t>IT application solutions</w:t>
      </w:r>
      <w:r w:rsidRPr="00BE1E2A">
        <w:rPr>
          <w:rFonts w:ascii="Arial" w:hAnsi="Arial" w:cs="Arial"/>
          <w:b/>
          <w:bCs/>
        </w:rPr>
        <w:t>]</w:t>
      </w:r>
    </w:p>
    <w:p w14:paraId="46962311" w14:textId="77777777" w:rsidR="001C57B1" w:rsidRPr="00BE1E2A" w:rsidRDefault="001C57B1" w:rsidP="001C57B1">
      <w:pPr>
        <w:ind w:right="-143" w:firstLine="720"/>
        <w:jc w:val="both"/>
        <w:rPr>
          <w:rFonts w:ascii="Arial" w:hAnsi="Arial" w:cs="Arial"/>
          <w:bCs/>
        </w:rPr>
      </w:pPr>
      <w:r w:rsidRPr="00BE1E2A">
        <w:rPr>
          <w:rFonts w:ascii="Arial" w:hAnsi="Arial" w:cs="Arial"/>
          <w:bCs/>
        </w:rPr>
        <w:t>[</w:t>
      </w:r>
      <w:proofErr w:type="gramStart"/>
      <w:r w:rsidRPr="00BE1E2A">
        <w:rPr>
          <w:rFonts w:ascii="Arial" w:hAnsi="Arial" w:cs="Arial"/>
          <w:bCs/>
        </w:rPr>
        <w:t>only</w:t>
      </w:r>
      <w:proofErr w:type="gramEnd"/>
      <w:r w:rsidRPr="00BE1E2A">
        <w:rPr>
          <w:rFonts w:ascii="Arial" w:hAnsi="Arial" w:cs="Arial"/>
          <w:bCs/>
        </w:rPr>
        <w:t xml:space="preserve"> for the contracts on the delivery of IT systems maintenance services]</w:t>
      </w:r>
    </w:p>
    <w:p w14:paraId="08CC2B1B" w14:textId="77777777" w:rsidR="001C57B1" w:rsidRPr="00BE1E2A" w:rsidRDefault="001C57B1" w:rsidP="001C57B1">
      <w:pPr>
        <w:ind w:left="720" w:right="-143"/>
        <w:jc w:val="both"/>
        <w:rPr>
          <w:rFonts w:ascii="Arial" w:hAnsi="Arial" w:cs="Arial"/>
          <w:b/>
          <w:bCs/>
        </w:rPr>
      </w:pPr>
    </w:p>
    <w:p w14:paraId="1B9E5BD0" w14:textId="77777777" w:rsidR="001C57B1" w:rsidRPr="00BE1E2A" w:rsidRDefault="001C57B1" w:rsidP="001C57B1">
      <w:pPr>
        <w:ind w:left="720" w:right="270"/>
        <w:jc w:val="both"/>
        <w:rPr>
          <w:rFonts w:ascii="Arial" w:hAnsi="Arial" w:cs="Arial"/>
          <w:bCs/>
          <w:i/>
        </w:rPr>
      </w:pPr>
      <w:r w:rsidRPr="00BE1E2A">
        <w:rPr>
          <w:rFonts w:ascii="Arial" w:hAnsi="Arial" w:cs="Arial"/>
          <w:bCs/>
        </w:rPr>
        <w:t>[</w:t>
      </w:r>
      <w:r w:rsidRPr="00BE1E2A">
        <w:rPr>
          <w:rFonts w:ascii="Arial" w:hAnsi="Arial" w:cs="Arial"/>
          <w:bCs/>
          <w:i/>
        </w:rPr>
        <w:t xml:space="preserve">In the case of services for the maintenance of IT equipment, infrastructure, applications, etc., specify the IT resources and components that the Contractor will maintain. The equipment location </w:t>
      </w:r>
      <w:proofErr w:type="gramStart"/>
      <w:r w:rsidRPr="00BE1E2A">
        <w:rPr>
          <w:rFonts w:ascii="Arial" w:hAnsi="Arial" w:cs="Arial"/>
          <w:bCs/>
          <w:i/>
        </w:rPr>
        <w:t>can also be specified</w:t>
      </w:r>
      <w:proofErr w:type="gramEnd"/>
      <w:r w:rsidRPr="00BE1E2A">
        <w:rPr>
          <w:rFonts w:ascii="Arial" w:hAnsi="Arial" w:cs="Arial"/>
          <w:bCs/>
          <w:i/>
        </w:rPr>
        <w:t>.]</w:t>
      </w:r>
    </w:p>
    <w:p w14:paraId="25350C76" w14:textId="77777777" w:rsidR="001C57B1" w:rsidRPr="00BE1E2A" w:rsidRDefault="001C57B1" w:rsidP="001C57B1">
      <w:pPr>
        <w:ind w:right="-143"/>
        <w:jc w:val="both"/>
        <w:rPr>
          <w:rFonts w:ascii="Arial" w:hAnsi="Arial" w:cs="Arial"/>
          <w:bCs/>
        </w:rPr>
      </w:pPr>
    </w:p>
    <w:p w14:paraId="7F2BD2CB" w14:textId="77777777" w:rsidR="001C57B1" w:rsidRPr="00BE1E2A" w:rsidRDefault="001C57B1" w:rsidP="001C57B1">
      <w:pPr>
        <w:ind w:right="-143" w:firstLine="720"/>
        <w:jc w:val="both"/>
        <w:rPr>
          <w:rFonts w:ascii="Arial" w:hAnsi="Arial" w:cs="Arial"/>
          <w:b/>
          <w:bCs/>
        </w:rPr>
      </w:pPr>
      <w:r w:rsidRPr="00BE1E2A">
        <w:rPr>
          <w:rFonts w:ascii="Arial" w:hAnsi="Arial" w:cs="Arial"/>
          <w:b/>
          <w:bCs/>
        </w:rPr>
        <w:t xml:space="preserve">6.7. Service support model </w:t>
      </w:r>
    </w:p>
    <w:p w14:paraId="4F42C456" w14:textId="77777777" w:rsidR="001C57B1" w:rsidRPr="00BE1E2A" w:rsidRDefault="001C57B1" w:rsidP="001C57B1">
      <w:pPr>
        <w:ind w:right="-143" w:firstLine="720"/>
        <w:jc w:val="both"/>
        <w:rPr>
          <w:rFonts w:ascii="Arial" w:hAnsi="Arial" w:cs="Arial"/>
          <w:b/>
          <w:bCs/>
        </w:rPr>
      </w:pPr>
    </w:p>
    <w:p w14:paraId="4F72E431" w14:textId="77777777" w:rsidR="001C57B1" w:rsidRPr="00BE1E2A" w:rsidRDefault="001C57B1" w:rsidP="001C57B1">
      <w:pPr>
        <w:ind w:right="-143" w:firstLine="720"/>
        <w:jc w:val="both"/>
        <w:rPr>
          <w:rFonts w:ascii="Arial" w:hAnsi="Arial" w:cs="Arial"/>
          <w:bCs/>
        </w:rPr>
      </w:pPr>
      <w:r w:rsidRPr="00BE1E2A">
        <w:rPr>
          <w:rFonts w:ascii="Arial" w:hAnsi="Arial" w:cs="Arial"/>
          <w:bCs/>
        </w:rPr>
        <w:t>[</w:t>
      </w:r>
      <w:proofErr w:type="gramStart"/>
      <w:r w:rsidRPr="00BE1E2A">
        <w:rPr>
          <w:rFonts w:ascii="Arial" w:hAnsi="Arial" w:cs="Arial"/>
          <w:bCs/>
        </w:rPr>
        <w:t>only</w:t>
      </w:r>
      <w:proofErr w:type="gramEnd"/>
      <w:r w:rsidRPr="00BE1E2A">
        <w:rPr>
          <w:rFonts w:ascii="Arial" w:hAnsi="Arial" w:cs="Arial"/>
          <w:bCs/>
        </w:rPr>
        <w:t xml:space="preserve"> for the contracts on the delivery of IT systems maintenance services]</w:t>
      </w:r>
    </w:p>
    <w:p w14:paraId="05A91A8C" w14:textId="77777777" w:rsidR="001C57B1" w:rsidRPr="00BE1E2A" w:rsidRDefault="001C57B1" w:rsidP="001C57B1">
      <w:pPr>
        <w:ind w:right="-143" w:firstLine="720"/>
        <w:jc w:val="both"/>
        <w:rPr>
          <w:rFonts w:ascii="Arial" w:hAnsi="Arial" w:cs="Arial"/>
          <w:bCs/>
          <w:i/>
        </w:rPr>
      </w:pPr>
      <w:r w:rsidRPr="00BE1E2A">
        <w:rPr>
          <w:rFonts w:ascii="Arial" w:hAnsi="Arial" w:cs="Arial"/>
          <w:bCs/>
          <w:i/>
        </w:rPr>
        <w:t xml:space="preserve">[Specification and description of the obligations of the Contractor / Client regarding the establishment of a service support / or project organization for the relevant services </w:t>
      </w:r>
    </w:p>
    <w:p w14:paraId="436C322B" w14:textId="77777777" w:rsidR="001C57B1" w:rsidRPr="00BE1E2A" w:rsidRDefault="001C57B1" w:rsidP="001C57B1">
      <w:pPr>
        <w:ind w:firstLine="720"/>
        <w:rPr>
          <w:rFonts w:ascii="Arial" w:hAnsi="Arial" w:cs="Arial"/>
          <w:bCs/>
          <w:i/>
        </w:rPr>
      </w:pPr>
    </w:p>
    <w:p w14:paraId="28CD7623" w14:textId="77777777" w:rsidR="001C57B1" w:rsidRPr="00BE1E2A" w:rsidRDefault="001C57B1" w:rsidP="001C57B1">
      <w:pPr>
        <w:ind w:firstLine="720"/>
        <w:rPr>
          <w:rFonts w:ascii="Arial" w:hAnsi="Arial" w:cs="Arial"/>
          <w:bCs/>
          <w:i/>
        </w:rPr>
      </w:pPr>
      <w:r w:rsidRPr="00BE1E2A">
        <w:rPr>
          <w:rFonts w:ascii="Arial" w:hAnsi="Arial" w:cs="Arial"/>
          <w:bCs/>
          <w:i/>
        </w:rPr>
        <w:t>[Example for servicing services or IT system maintenance services]</w:t>
      </w:r>
    </w:p>
    <w:p w14:paraId="6D39E05F" w14:textId="77777777" w:rsidR="001C57B1" w:rsidRPr="00BE1E2A" w:rsidRDefault="001C57B1" w:rsidP="001C57B1">
      <w:pPr>
        <w:ind w:firstLine="720"/>
        <w:rPr>
          <w:rFonts w:ascii="Arial" w:hAnsi="Arial" w:cs="Arial"/>
          <w:bCs/>
        </w:rPr>
      </w:pPr>
      <w:r w:rsidRPr="00BE1E2A">
        <w:rPr>
          <w:rFonts w:ascii="Arial" w:hAnsi="Arial" w:cs="Arial"/>
          <w:bCs/>
        </w:rPr>
        <w:t xml:space="preserve">Client shall order Services in accordance with Service support model which is organized in </w:t>
      </w:r>
      <w:r w:rsidRPr="00BE1E2A">
        <w:rPr>
          <w:rFonts w:ascii="Arial" w:hAnsi="Arial" w:cs="Arial"/>
          <w:bCs/>
          <w:lang w:val="sr-Latn-RS"/>
        </w:rPr>
        <w:t>„n</w:t>
      </w:r>
      <w:proofErr w:type="gramStart"/>
      <w:r w:rsidRPr="00BE1E2A">
        <w:rPr>
          <w:rFonts w:ascii="Arial" w:hAnsi="Arial" w:cs="Arial"/>
          <w:bCs/>
          <w:lang w:val="sr-Latn-RS"/>
        </w:rPr>
        <w:t xml:space="preserve">“ </w:t>
      </w:r>
      <w:proofErr w:type="spellStart"/>
      <w:r w:rsidRPr="00BE1E2A">
        <w:rPr>
          <w:rFonts w:ascii="Arial" w:hAnsi="Arial" w:cs="Arial"/>
          <w:bCs/>
          <w:lang w:val="sr-Latn-RS"/>
        </w:rPr>
        <w:t>levels</w:t>
      </w:r>
      <w:proofErr w:type="spellEnd"/>
      <w:proofErr w:type="gramEnd"/>
      <w:r w:rsidRPr="00BE1E2A">
        <w:rPr>
          <w:rFonts w:ascii="Arial" w:hAnsi="Arial" w:cs="Arial"/>
          <w:bCs/>
        </w:rPr>
        <w:t xml:space="preserve">: </w:t>
      </w:r>
    </w:p>
    <w:p w14:paraId="60619D89" w14:textId="77777777" w:rsidR="001C57B1" w:rsidRPr="00BE1E2A" w:rsidRDefault="001C57B1" w:rsidP="001C57B1">
      <w:pPr>
        <w:pStyle w:val="ListParagraph"/>
        <w:numPr>
          <w:ilvl w:val="0"/>
          <w:numId w:val="10"/>
        </w:numPr>
        <w:spacing w:before="120"/>
        <w:ind w:right="270"/>
        <w:jc w:val="both"/>
        <w:rPr>
          <w:rFonts w:ascii="Arial" w:hAnsi="Arial" w:cs="Arial"/>
          <w:bCs/>
        </w:rPr>
      </w:pPr>
      <w:r w:rsidRPr="00BE1E2A">
        <w:rPr>
          <w:rFonts w:ascii="Arial" w:hAnsi="Arial" w:cs="Arial"/>
          <w:bCs/>
        </w:rPr>
        <w:t xml:space="preserve">Level 1 (IT Service Desk): receipt and registration of tickets, classification, escalation to the second level, solving of simple requests, </w:t>
      </w:r>
      <w:proofErr w:type="gramStart"/>
      <w:r w:rsidRPr="00BE1E2A">
        <w:rPr>
          <w:rFonts w:ascii="Arial" w:hAnsi="Arial" w:cs="Arial"/>
          <w:bCs/>
        </w:rPr>
        <w:t>collection</w:t>
      </w:r>
      <w:proofErr w:type="gramEnd"/>
      <w:r w:rsidRPr="00BE1E2A">
        <w:rPr>
          <w:rFonts w:ascii="Arial" w:hAnsi="Arial" w:cs="Arial"/>
          <w:bCs/>
        </w:rPr>
        <w:t xml:space="preserve"> of additional information.</w:t>
      </w:r>
    </w:p>
    <w:p w14:paraId="1BE588E2" w14:textId="77777777" w:rsidR="001C57B1" w:rsidRPr="00BE1E2A" w:rsidRDefault="001C57B1" w:rsidP="001C57B1">
      <w:pPr>
        <w:pStyle w:val="ListParagraph"/>
        <w:numPr>
          <w:ilvl w:val="0"/>
          <w:numId w:val="10"/>
        </w:numPr>
        <w:spacing w:before="120"/>
        <w:jc w:val="both"/>
        <w:rPr>
          <w:rFonts w:ascii="Arial" w:hAnsi="Arial" w:cs="Arial"/>
          <w:bCs/>
        </w:rPr>
      </w:pPr>
      <w:r w:rsidRPr="00BE1E2A">
        <w:rPr>
          <w:rFonts w:ascii="Arial" w:hAnsi="Arial" w:cs="Arial"/>
          <w:bCs/>
        </w:rPr>
        <w:t xml:space="preserve">Level 2 (service support): processing of requests, solving incidents and requests in the domain of the second level of support, escalation to the third level </w:t>
      </w:r>
    </w:p>
    <w:p w14:paraId="4FC10018" w14:textId="77777777" w:rsidR="001C57B1" w:rsidRPr="00BE1E2A" w:rsidRDefault="001C57B1" w:rsidP="001C57B1">
      <w:pPr>
        <w:pStyle w:val="ListParagraph"/>
        <w:numPr>
          <w:ilvl w:val="0"/>
          <w:numId w:val="10"/>
        </w:numPr>
        <w:spacing w:before="120"/>
        <w:jc w:val="both"/>
        <w:rPr>
          <w:rFonts w:ascii="Arial" w:hAnsi="Arial" w:cs="Arial"/>
          <w:bCs/>
        </w:rPr>
      </w:pPr>
      <w:r w:rsidRPr="00BE1E2A">
        <w:rPr>
          <w:rFonts w:ascii="Arial" w:hAnsi="Arial" w:cs="Arial"/>
          <w:bCs/>
        </w:rPr>
        <w:t>Level 3 (Client): solving incidents and requests</w:t>
      </w:r>
    </w:p>
    <w:p w14:paraId="3A2D8930" w14:textId="77777777" w:rsidR="001C57B1" w:rsidRPr="00BE1E2A" w:rsidRDefault="001C57B1" w:rsidP="001C57B1">
      <w:pPr>
        <w:pStyle w:val="ListParagraph"/>
        <w:numPr>
          <w:ilvl w:val="0"/>
          <w:numId w:val="10"/>
        </w:numPr>
        <w:spacing w:before="120"/>
        <w:jc w:val="both"/>
        <w:rPr>
          <w:rFonts w:ascii="Arial" w:hAnsi="Arial" w:cs="Arial"/>
          <w:bCs/>
        </w:rPr>
      </w:pPr>
      <w:r w:rsidRPr="00BE1E2A">
        <w:rPr>
          <w:rFonts w:ascii="Arial" w:hAnsi="Arial" w:cs="Arial"/>
          <w:bCs/>
        </w:rPr>
        <w:t>Level 4 (software or equipment manufacturer): solving incidents and requests</w:t>
      </w:r>
    </w:p>
    <w:p w14:paraId="7FF4C290" w14:textId="77777777" w:rsidR="001C57B1" w:rsidRPr="00BE1E2A" w:rsidRDefault="001C57B1" w:rsidP="001C57B1">
      <w:pPr>
        <w:pStyle w:val="ListParagraph"/>
        <w:numPr>
          <w:ilvl w:val="0"/>
          <w:numId w:val="10"/>
        </w:numPr>
        <w:spacing w:before="120"/>
        <w:jc w:val="both"/>
        <w:rPr>
          <w:rFonts w:ascii="Arial" w:hAnsi="Arial" w:cs="Arial"/>
          <w:bCs/>
        </w:rPr>
      </w:pPr>
      <w:r w:rsidRPr="00BE1E2A">
        <w:rPr>
          <w:rFonts w:ascii="Arial" w:hAnsi="Arial" w:cs="Arial"/>
          <w:bCs/>
        </w:rPr>
        <w:t xml:space="preserve">Level 5 (IT infrastructure): reporting and solving incidents of IT infrastructure of the IT system </w:t>
      </w:r>
    </w:p>
    <w:p w14:paraId="6BD8FD21" w14:textId="77777777" w:rsidR="001C57B1" w:rsidRPr="00BE1E2A" w:rsidRDefault="001C57B1" w:rsidP="001C57B1">
      <w:pPr>
        <w:pStyle w:val="ListParagraph"/>
        <w:numPr>
          <w:ilvl w:val="0"/>
          <w:numId w:val="10"/>
        </w:numPr>
        <w:spacing w:before="120"/>
        <w:jc w:val="both"/>
        <w:rPr>
          <w:rFonts w:ascii="Arial" w:hAnsi="Arial" w:cs="Arial"/>
          <w:bCs/>
          <w:i/>
        </w:rPr>
      </w:pPr>
      <w:r w:rsidRPr="00BE1E2A">
        <w:rPr>
          <w:rFonts w:ascii="Arial" w:hAnsi="Arial" w:cs="Arial"/>
          <w:bCs/>
          <w:i/>
        </w:rPr>
        <w:t>….</w:t>
      </w:r>
    </w:p>
    <w:p w14:paraId="7E73CDB3" w14:textId="77777777" w:rsidR="001C57B1" w:rsidRPr="00BE1E2A" w:rsidRDefault="001C57B1" w:rsidP="001C57B1">
      <w:pPr>
        <w:pStyle w:val="NormalIndent"/>
        <w:ind w:left="0"/>
        <w:rPr>
          <w:rFonts w:cs="Arial"/>
          <w:bCs/>
          <w:i/>
          <w:sz w:val="20"/>
          <w:lang w:val="en-GB"/>
        </w:rPr>
      </w:pPr>
    </w:p>
    <w:p w14:paraId="3BA74FD4" w14:textId="77777777" w:rsidR="001C57B1" w:rsidRPr="00BE1E2A" w:rsidRDefault="001C57B1" w:rsidP="001C57B1">
      <w:pPr>
        <w:pStyle w:val="NormalIndent"/>
        <w:ind w:firstLine="720"/>
        <w:rPr>
          <w:rFonts w:cs="Arial"/>
          <w:bCs/>
          <w:i/>
          <w:sz w:val="20"/>
          <w:lang w:val="en-GB"/>
        </w:rPr>
      </w:pPr>
      <w:r w:rsidRPr="00BE1E2A">
        <w:rPr>
          <w:rFonts w:cs="Arial"/>
          <w:bCs/>
          <w:i/>
          <w:sz w:val="20"/>
          <w:lang w:val="en-GB"/>
        </w:rPr>
        <w:t>Define the Client’s obligations for all levels of support it provides.</w:t>
      </w:r>
    </w:p>
    <w:p w14:paraId="1CAE3EFA" w14:textId="77777777" w:rsidR="001C57B1" w:rsidRPr="00BE1E2A" w:rsidRDefault="001C57B1" w:rsidP="001C57B1">
      <w:pPr>
        <w:pStyle w:val="NormalIndent"/>
        <w:ind w:firstLine="720"/>
        <w:rPr>
          <w:rFonts w:cs="Arial"/>
          <w:bCs/>
          <w:i/>
          <w:sz w:val="20"/>
          <w:lang w:val="en-GB"/>
        </w:rPr>
      </w:pPr>
      <w:r w:rsidRPr="00BE1E2A">
        <w:rPr>
          <w:rFonts w:cs="Arial"/>
          <w:bCs/>
          <w:i/>
          <w:sz w:val="20"/>
          <w:lang w:val="en-GB"/>
        </w:rPr>
        <w:t>For example</w:t>
      </w:r>
    </w:p>
    <w:tbl>
      <w:tblPr>
        <w:tblStyle w:val="TableGrid"/>
        <w:tblW w:w="12084" w:type="dxa"/>
        <w:jc w:val="center"/>
        <w:tblLayout w:type="fixed"/>
        <w:tblLook w:val="04A0" w:firstRow="1" w:lastRow="0" w:firstColumn="1" w:lastColumn="0" w:noHBand="0" w:noVBand="1"/>
      </w:tblPr>
      <w:tblGrid>
        <w:gridCol w:w="1255"/>
        <w:gridCol w:w="2340"/>
        <w:gridCol w:w="2369"/>
        <w:gridCol w:w="1260"/>
        <w:gridCol w:w="1293"/>
        <w:gridCol w:w="1350"/>
        <w:gridCol w:w="1080"/>
        <w:gridCol w:w="1137"/>
      </w:tblGrid>
      <w:tr w:rsidR="00BE1E2A" w:rsidRPr="00BE1E2A" w14:paraId="680AB453" w14:textId="77777777" w:rsidTr="003E590C">
        <w:trPr>
          <w:tblHeader/>
          <w:jc w:val="center"/>
        </w:trPr>
        <w:tc>
          <w:tcPr>
            <w:tcW w:w="1255" w:type="dxa"/>
            <w:vMerge w:val="restart"/>
            <w:shd w:val="clear" w:color="auto" w:fill="D5DCE4" w:themeFill="text2" w:themeFillTint="33"/>
            <w:vAlign w:val="center"/>
          </w:tcPr>
          <w:p w14:paraId="63B2B0D2" w14:textId="77777777" w:rsidR="001C57B1" w:rsidRPr="00BE1E2A" w:rsidRDefault="001C57B1" w:rsidP="003E590C">
            <w:pPr>
              <w:pStyle w:val="a3"/>
              <w:rPr>
                <w:color w:val="auto"/>
                <w:sz w:val="20"/>
                <w:lang w:val="en-GB"/>
              </w:rPr>
            </w:pPr>
            <w:r w:rsidRPr="00BE1E2A">
              <w:rPr>
                <w:color w:val="auto"/>
                <w:sz w:val="20"/>
                <w:lang w:val="en-GB"/>
              </w:rPr>
              <w:t>Service code</w:t>
            </w:r>
          </w:p>
        </w:tc>
        <w:tc>
          <w:tcPr>
            <w:tcW w:w="2340" w:type="dxa"/>
            <w:vMerge w:val="restart"/>
            <w:shd w:val="clear" w:color="auto" w:fill="D5DCE4" w:themeFill="text2" w:themeFillTint="33"/>
            <w:vAlign w:val="center"/>
          </w:tcPr>
          <w:p w14:paraId="59364460" w14:textId="77777777" w:rsidR="001C57B1" w:rsidRPr="00BE1E2A" w:rsidRDefault="001C57B1" w:rsidP="003E590C">
            <w:pPr>
              <w:pStyle w:val="a3"/>
              <w:rPr>
                <w:color w:val="auto"/>
                <w:sz w:val="20"/>
                <w:lang w:val="en-GB"/>
              </w:rPr>
            </w:pPr>
            <w:r w:rsidRPr="00BE1E2A">
              <w:rPr>
                <w:color w:val="auto"/>
                <w:sz w:val="20"/>
                <w:lang w:val="en-GB"/>
              </w:rPr>
              <w:t>Service</w:t>
            </w:r>
          </w:p>
        </w:tc>
        <w:tc>
          <w:tcPr>
            <w:tcW w:w="2369" w:type="dxa"/>
            <w:vMerge w:val="restart"/>
            <w:shd w:val="clear" w:color="auto" w:fill="D5DCE4" w:themeFill="text2" w:themeFillTint="33"/>
            <w:vAlign w:val="center"/>
          </w:tcPr>
          <w:p w14:paraId="11E9F9C9" w14:textId="77777777" w:rsidR="001C57B1" w:rsidRPr="00BE1E2A" w:rsidRDefault="001C57B1" w:rsidP="003E590C">
            <w:pPr>
              <w:pStyle w:val="a3"/>
              <w:rPr>
                <w:color w:val="auto"/>
                <w:sz w:val="20"/>
                <w:lang w:val="en-GB"/>
              </w:rPr>
            </w:pPr>
            <w:r w:rsidRPr="00BE1E2A">
              <w:rPr>
                <w:color w:val="auto"/>
                <w:sz w:val="20"/>
                <w:lang w:val="en-GB"/>
              </w:rPr>
              <w:t>Responsibilities</w:t>
            </w:r>
          </w:p>
        </w:tc>
        <w:tc>
          <w:tcPr>
            <w:tcW w:w="6120" w:type="dxa"/>
            <w:gridSpan w:val="5"/>
            <w:shd w:val="clear" w:color="auto" w:fill="D5DCE4" w:themeFill="text2" w:themeFillTint="33"/>
            <w:vAlign w:val="center"/>
          </w:tcPr>
          <w:p w14:paraId="58203E81" w14:textId="77777777" w:rsidR="001C57B1" w:rsidRPr="00BE1E2A" w:rsidRDefault="001C57B1" w:rsidP="003E590C">
            <w:pPr>
              <w:pStyle w:val="a3"/>
              <w:rPr>
                <w:color w:val="auto"/>
                <w:sz w:val="20"/>
                <w:lang w:val="en-GB"/>
              </w:rPr>
            </w:pPr>
            <w:r w:rsidRPr="00BE1E2A">
              <w:rPr>
                <w:color w:val="auto"/>
                <w:sz w:val="20"/>
                <w:lang w:val="en-GB"/>
              </w:rPr>
              <w:t>Level of support</w:t>
            </w:r>
          </w:p>
        </w:tc>
      </w:tr>
      <w:tr w:rsidR="00BE1E2A" w:rsidRPr="00BE1E2A" w14:paraId="02175210" w14:textId="77777777" w:rsidTr="003E590C">
        <w:trPr>
          <w:tblHeader/>
          <w:jc w:val="center"/>
        </w:trPr>
        <w:tc>
          <w:tcPr>
            <w:tcW w:w="1255" w:type="dxa"/>
            <w:vMerge/>
            <w:shd w:val="clear" w:color="auto" w:fill="D5DCE4" w:themeFill="text2" w:themeFillTint="33"/>
            <w:vAlign w:val="center"/>
          </w:tcPr>
          <w:p w14:paraId="7DB4CFB5" w14:textId="77777777" w:rsidR="001C57B1" w:rsidRPr="00BE1E2A" w:rsidRDefault="001C57B1" w:rsidP="003E590C">
            <w:pPr>
              <w:pStyle w:val="a3"/>
              <w:rPr>
                <w:color w:val="auto"/>
                <w:sz w:val="20"/>
                <w:lang w:val="en-GB"/>
              </w:rPr>
            </w:pPr>
          </w:p>
        </w:tc>
        <w:tc>
          <w:tcPr>
            <w:tcW w:w="2340" w:type="dxa"/>
            <w:vMerge/>
            <w:shd w:val="clear" w:color="auto" w:fill="D5DCE4" w:themeFill="text2" w:themeFillTint="33"/>
            <w:vAlign w:val="center"/>
          </w:tcPr>
          <w:p w14:paraId="1C9140C0" w14:textId="77777777" w:rsidR="001C57B1" w:rsidRPr="00BE1E2A" w:rsidRDefault="001C57B1" w:rsidP="003E590C">
            <w:pPr>
              <w:pStyle w:val="a3"/>
              <w:rPr>
                <w:color w:val="auto"/>
                <w:sz w:val="20"/>
                <w:lang w:val="en-GB"/>
              </w:rPr>
            </w:pPr>
          </w:p>
        </w:tc>
        <w:tc>
          <w:tcPr>
            <w:tcW w:w="2369" w:type="dxa"/>
            <w:vMerge/>
            <w:shd w:val="clear" w:color="auto" w:fill="D5DCE4" w:themeFill="text2" w:themeFillTint="33"/>
            <w:vAlign w:val="center"/>
          </w:tcPr>
          <w:p w14:paraId="0B6DD21B" w14:textId="77777777" w:rsidR="001C57B1" w:rsidRPr="00BE1E2A" w:rsidRDefault="001C57B1" w:rsidP="003E590C">
            <w:pPr>
              <w:pStyle w:val="a3"/>
              <w:rPr>
                <w:color w:val="auto"/>
                <w:sz w:val="20"/>
                <w:lang w:val="en-GB"/>
              </w:rPr>
            </w:pPr>
          </w:p>
        </w:tc>
        <w:tc>
          <w:tcPr>
            <w:tcW w:w="1260" w:type="dxa"/>
            <w:shd w:val="clear" w:color="auto" w:fill="D5DCE4" w:themeFill="text2" w:themeFillTint="33"/>
            <w:vAlign w:val="center"/>
          </w:tcPr>
          <w:p w14:paraId="0F220CCF" w14:textId="77777777" w:rsidR="001C57B1" w:rsidRPr="00BE1E2A" w:rsidRDefault="001C57B1" w:rsidP="003E590C">
            <w:pPr>
              <w:pStyle w:val="a3"/>
              <w:rPr>
                <w:color w:val="auto"/>
                <w:sz w:val="20"/>
                <w:lang w:val="en-GB"/>
              </w:rPr>
            </w:pPr>
            <w:r w:rsidRPr="00BE1E2A">
              <w:rPr>
                <w:color w:val="auto"/>
                <w:sz w:val="20"/>
                <w:lang w:val="en-GB"/>
              </w:rPr>
              <w:t>1</w:t>
            </w:r>
          </w:p>
        </w:tc>
        <w:tc>
          <w:tcPr>
            <w:tcW w:w="1293" w:type="dxa"/>
            <w:shd w:val="clear" w:color="auto" w:fill="D5DCE4" w:themeFill="text2" w:themeFillTint="33"/>
            <w:vAlign w:val="center"/>
          </w:tcPr>
          <w:p w14:paraId="2852211D" w14:textId="77777777" w:rsidR="001C57B1" w:rsidRPr="00BE1E2A" w:rsidRDefault="001C57B1" w:rsidP="003E590C">
            <w:pPr>
              <w:pStyle w:val="a3"/>
              <w:rPr>
                <w:color w:val="auto"/>
                <w:sz w:val="20"/>
                <w:lang w:val="en-GB"/>
              </w:rPr>
            </w:pPr>
            <w:r w:rsidRPr="00BE1E2A">
              <w:rPr>
                <w:color w:val="auto"/>
                <w:sz w:val="20"/>
                <w:lang w:val="en-GB"/>
              </w:rPr>
              <w:t>2</w:t>
            </w:r>
          </w:p>
        </w:tc>
        <w:tc>
          <w:tcPr>
            <w:tcW w:w="1350" w:type="dxa"/>
            <w:shd w:val="clear" w:color="auto" w:fill="D5DCE4" w:themeFill="text2" w:themeFillTint="33"/>
            <w:vAlign w:val="center"/>
          </w:tcPr>
          <w:p w14:paraId="71CD2D0C" w14:textId="77777777" w:rsidR="001C57B1" w:rsidRPr="00BE1E2A" w:rsidRDefault="001C57B1" w:rsidP="003E590C">
            <w:pPr>
              <w:pStyle w:val="a3"/>
              <w:rPr>
                <w:color w:val="auto"/>
                <w:sz w:val="20"/>
                <w:lang w:val="en-GB"/>
              </w:rPr>
            </w:pPr>
            <w:r w:rsidRPr="00BE1E2A">
              <w:rPr>
                <w:color w:val="auto"/>
                <w:sz w:val="20"/>
                <w:lang w:val="en-GB"/>
              </w:rPr>
              <w:t>3</w:t>
            </w:r>
          </w:p>
        </w:tc>
        <w:tc>
          <w:tcPr>
            <w:tcW w:w="1080" w:type="dxa"/>
            <w:shd w:val="clear" w:color="auto" w:fill="D5DCE4" w:themeFill="text2" w:themeFillTint="33"/>
            <w:vAlign w:val="center"/>
          </w:tcPr>
          <w:p w14:paraId="67462B8E" w14:textId="77777777" w:rsidR="001C57B1" w:rsidRPr="00BE1E2A" w:rsidRDefault="001C57B1" w:rsidP="003E590C">
            <w:pPr>
              <w:pStyle w:val="a3"/>
              <w:rPr>
                <w:color w:val="auto"/>
                <w:sz w:val="20"/>
                <w:lang w:val="en-GB"/>
              </w:rPr>
            </w:pPr>
            <w:r w:rsidRPr="00BE1E2A">
              <w:rPr>
                <w:color w:val="auto"/>
                <w:sz w:val="20"/>
                <w:lang w:val="en-GB"/>
              </w:rPr>
              <w:t>4</w:t>
            </w:r>
          </w:p>
        </w:tc>
        <w:tc>
          <w:tcPr>
            <w:tcW w:w="1137" w:type="dxa"/>
            <w:shd w:val="clear" w:color="auto" w:fill="D5DCE4" w:themeFill="text2" w:themeFillTint="33"/>
            <w:vAlign w:val="center"/>
          </w:tcPr>
          <w:p w14:paraId="0A01CCB8" w14:textId="77777777" w:rsidR="001C57B1" w:rsidRPr="00BE1E2A" w:rsidRDefault="001C57B1" w:rsidP="003E590C">
            <w:pPr>
              <w:pStyle w:val="a3"/>
              <w:rPr>
                <w:color w:val="auto"/>
                <w:sz w:val="20"/>
                <w:lang w:val="en-GB"/>
              </w:rPr>
            </w:pPr>
            <w:r w:rsidRPr="00BE1E2A">
              <w:rPr>
                <w:color w:val="auto"/>
                <w:sz w:val="20"/>
                <w:lang w:val="en-GB"/>
              </w:rPr>
              <w:t>5</w:t>
            </w:r>
          </w:p>
        </w:tc>
      </w:tr>
      <w:tr w:rsidR="00BE1E2A" w:rsidRPr="00BE1E2A" w14:paraId="71CB6CBA" w14:textId="77777777" w:rsidTr="003E590C">
        <w:trPr>
          <w:jc w:val="center"/>
        </w:trPr>
        <w:tc>
          <w:tcPr>
            <w:tcW w:w="1255" w:type="dxa"/>
            <w:vMerge w:val="restart"/>
            <w:vAlign w:val="center"/>
          </w:tcPr>
          <w:p w14:paraId="53B3F186" w14:textId="77777777" w:rsidR="001C57B1" w:rsidRPr="00BE1E2A" w:rsidRDefault="001C57B1" w:rsidP="003E590C">
            <w:pPr>
              <w:pStyle w:val="a"/>
              <w:numPr>
                <w:ilvl w:val="0"/>
                <w:numId w:val="0"/>
              </w:numPr>
              <w:ind w:left="720" w:hanging="360"/>
              <w:jc w:val="center"/>
              <w:rPr>
                <w:i/>
                <w:lang w:val="en-GB"/>
              </w:rPr>
            </w:pPr>
            <w:r w:rsidRPr="00BE1E2A">
              <w:rPr>
                <w:i/>
                <w:lang w:val="en-GB"/>
              </w:rPr>
              <w:t>S01</w:t>
            </w:r>
          </w:p>
        </w:tc>
        <w:tc>
          <w:tcPr>
            <w:tcW w:w="2340" w:type="dxa"/>
            <w:vMerge w:val="restart"/>
            <w:vAlign w:val="center"/>
          </w:tcPr>
          <w:p w14:paraId="394586FC" w14:textId="77777777" w:rsidR="001C57B1" w:rsidRPr="00BE1E2A" w:rsidRDefault="001C57B1" w:rsidP="003E590C">
            <w:pPr>
              <w:pStyle w:val="a1"/>
              <w:jc w:val="center"/>
              <w:rPr>
                <w:i/>
                <w:lang w:val="en-GB"/>
              </w:rPr>
            </w:pPr>
            <w:r w:rsidRPr="00BE1E2A">
              <w:rPr>
                <w:i/>
                <w:lang w:val="en-GB"/>
              </w:rPr>
              <w:t>Service 1</w:t>
            </w:r>
          </w:p>
        </w:tc>
        <w:tc>
          <w:tcPr>
            <w:tcW w:w="2369" w:type="dxa"/>
          </w:tcPr>
          <w:p w14:paraId="3B585234" w14:textId="77777777" w:rsidR="001C57B1" w:rsidRPr="00BE1E2A" w:rsidRDefault="001C57B1" w:rsidP="003E590C">
            <w:pPr>
              <w:pStyle w:val="a1"/>
              <w:rPr>
                <w:i/>
                <w:lang w:val="en-GB"/>
              </w:rPr>
            </w:pPr>
          </w:p>
        </w:tc>
        <w:tc>
          <w:tcPr>
            <w:tcW w:w="1260" w:type="dxa"/>
            <w:vAlign w:val="center"/>
          </w:tcPr>
          <w:p w14:paraId="46567ADE" w14:textId="77777777" w:rsidR="001C57B1" w:rsidRPr="00BE1E2A" w:rsidRDefault="001C57B1" w:rsidP="003E590C">
            <w:pPr>
              <w:pStyle w:val="a1"/>
              <w:jc w:val="center"/>
              <w:rPr>
                <w:i/>
                <w:lang w:val="en-GB"/>
              </w:rPr>
            </w:pPr>
            <w:r w:rsidRPr="00BE1E2A">
              <w:rPr>
                <w:i/>
                <w:lang w:val="en-GB"/>
              </w:rPr>
              <w:t>-</w:t>
            </w:r>
          </w:p>
        </w:tc>
        <w:tc>
          <w:tcPr>
            <w:tcW w:w="1293" w:type="dxa"/>
            <w:vAlign w:val="center"/>
          </w:tcPr>
          <w:p w14:paraId="7EB478A7" w14:textId="77777777" w:rsidR="001C57B1" w:rsidRPr="00BE1E2A" w:rsidRDefault="001C57B1" w:rsidP="003E590C">
            <w:pPr>
              <w:pStyle w:val="a1"/>
              <w:jc w:val="center"/>
              <w:rPr>
                <w:i/>
                <w:lang w:val="en-GB"/>
              </w:rPr>
            </w:pPr>
            <w:r w:rsidRPr="00BE1E2A">
              <w:rPr>
                <w:i/>
                <w:lang w:val="en-GB"/>
              </w:rPr>
              <w:t>-</w:t>
            </w:r>
          </w:p>
        </w:tc>
        <w:tc>
          <w:tcPr>
            <w:tcW w:w="1350" w:type="dxa"/>
            <w:vAlign w:val="center"/>
          </w:tcPr>
          <w:p w14:paraId="6C858EFC" w14:textId="77777777" w:rsidR="001C57B1" w:rsidRPr="00BE1E2A" w:rsidRDefault="001C57B1" w:rsidP="003E590C">
            <w:pPr>
              <w:pStyle w:val="a1"/>
              <w:jc w:val="center"/>
              <w:rPr>
                <w:i/>
                <w:lang w:val="en-GB"/>
              </w:rPr>
            </w:pPr>
            <w:r w:rsidRPr="00BE1E2A">
              <w:rPr>
                <w:i/>
                <w:lang w:val="en-GB"/>
              </w:rPr>
              <w:t>-</w:t>
            </w:r>
          </w:p>
        </w:tc>
        <w:tc>
          <w:tcPr>
            <w:tcW w:w="1080" w:type="dxa"/>
            <w:vAlign w:val="center"/>
          </w:tcPr>
          <w:p w14:paraId="5ACB3E2D" w14:textId="77777777" w:rsidR="001C57B1" w:rsidRPr="00BE1E2A" w:rsidRDefault="001C57B1" w:rsidP="003E590C">
            <w:pPr>
              <w:pStyle w:val="a1"/>
              <w:jc w:val="center"/>
              <w:rPr>
                <w:i/>
                <w:lang w:val="en-GB"/>
              </w:rPr>
            </w:pPr>
            <w:r w:rsidRPr="00BE1E2A">
              <w:rPr>
                <w:i/>
                <w:lang w:val="en-GB"/>
              </w:rPr>
              <w:t>+</w:t>
            </w:r>
          </w:p>
        </w:tc>
        <w:tc>
          <w:tcPr>
            <w:tcW w:w="1137" w:type="dxa"/>
            <w:vAlign w:val="center"/>
          </w:tcPr>
          <w:p w14:paraId="421D1C17" w14:textId="77777777" w:rsidR="001C57B1" w:rsidRPr="00BE1E2A" w:rsidRDefault="001C57B1" w:rsidP="003E590C">
            <w:pPr>
              <w:pStyle w:val="a1"/>
              <w:jc w:val="center"/>
              <w:rPr>
                <w:i/>
                <w:lang w:val="en-GB"/>
              </w:rPr>
            </w:pPr>
            <w:r w:rsidRPr="00BE1E2A">
              <w:rPr>
                <w:i/>
                <w:lang w:val="en-GB"/>
              </w:rPr>
              <w:t>+</w:t>
            </w:r>
          </w:p>
        </w:tc>
      </w:tr>
      <w:tr w:rsidR="00BE1E2A" w:rsidRPr="00BE1E2A" w14:paraId="62CF04A4" w14:textId="77777777" w:rsidTr="003E590C">
        <w:trPr>
          <w:jc w:val="center"/>
        </w:trPr>
        <w:tc>
          <w:tcPr>
            <w:tcW w:w="1255" w:type="dxa"/>
            <w:vMerge/>
          </w:tcPr>
          <w:p w14:paraId="24171BA0" w14:textId="77777777" w:rsidR="001C57B1" w:rsidRPr="00BE1E2A" w:rsidRDefault="001C57B1" w:rsidP="003E590C">
            <w:pPr>
              <w:pStyle w:val="a"/>
              <w:numPr>
                <w:ilvl w:val="0"/>
                <w:numId w:val="0"/>
              </w:numPr>
              <w:ind w:left="720" w:hanging="360"/>
              <w:rPr>
                <w:i/>
                <w:lang w:val="en-GB"/>
              </w:rPr>
            </w:pPr>
          </w:p>
        </w:tc>
        <w:tc>
          <w:tcPr>
            <w:tcW w:w="2340" w:type="dxa"/>
            <w:vMerge/>
          </w:tcPr>
          <w:p w14:paraId="258B8CF0" w14:textId="77777777" w:rsidR="001C57B1" w:rsidRPr="00BE1E2A" w:rsidRDefault="001C57B1" w:rsidP="003E590C">
            <w:pPr>
              <w:pStyle w:val="a1"/>
              <w:rPr>
                <w:i/>
                <w:lang w:val="en-GB"/>
              </w:rPr>
            </w:pPr>
          </w:p>
        </w:tc>
        <w:tc>
          <w:tcPr>
            <w:tcW w:w="2369" w:type="dxa"/>
          </w:tcPr>
          <w:p w14:paraId="75AA956C" w14:textId="77777777" w:rsidR="001C57B1" w:rsidRPr="00BE1E2A" w:rsidRDefault="001C57B1" w:rsidP="003E590C">
            <w:pPr>
              <w:pStyle w:val="a1"/>
              <w:rPr>
                <w:i/>
                <w:lang w:val="en-GB"/>
              </w:rPr>
            </w:pPr>
          </w:p>
        </w:tc>
        <w:tc>
          <w:tcPr>
            <w:tcW w:w="1260" w:type="dxa"/>
            <w:vAlign w:val="center"/>
          </w:tcPr>
          <w:p w14:paraId="2C333FF4" w14:textId="77777777" w:rsidR="001C57B1" w:rsidRPr="00BE1E2A" w:rsidRDefault="001C57B1" w:rsidP="003E590C">
            <w:pPr>
              <w:pStyle w:val="a1"/>
              <w:jc w:val="center"/>
              <w:rPr>
                <w:i/>
                <w:lang w:val="en-GB"/>
              </w:rPr>
            </w:pPr>
            <w:r w:rsidRPr="00BE1E2A">
              <w:rPr>
                <w:i/>
                <w:lang w:val="en-GB"/>
              </w:rPr>
              <w:t>-</w:t>
            </w:r>
          </w:p>
        </w:tc>
        <w:tc>
          <w:tcPr>
            <w:tcW w:w="1293" w:type="dxa"/>
            <w:vAlign w:val="center"/>
          </w:tcPr>
          <w:p w14:paraId="452946E3" w14:textId="77777777" w:rsidR="001C57B1" w:rsidRPr="00BE1E2A" w:rsidRDefault="001C57B1" w:rsidP="003E590C">
            <w:pPr>
              <w:pStyle w:val="a1"/>
              <w:jc w:val="center"/>
              <w:rPr>
                <w:i/>
                <w:lang w:val="en-GB"/>
              </w:rPr>
            </w:pPr>
            <w:r w:rsidRPr="00BE1E2A">
              <w:rPr>
                <w:i/>
                <w:lang w:val="en-GB"/>
              </w:rPr>
              <w:t>+</w:t>
            </w:r>
          </w:p>
        </w:tc>
        <w:tc>
          <w:tcPr>
            <w:tcW w:w="1350" w:type="dxa"/>
            <w:vAlign w:val="center"/>
          </w:tcPr>
          <w:p w14:paraId="5B9144BC" w14:textId="77777777" w:rsidR="001C57B1" w:rsidRPr="00BE1E2A" w:rsidRDefault="001C57B1" w:rsidP="003E590C">
            <w:pPr>
              <w:pStyle w:val="a1"/>
              <w:jc w:val="center"/>
              <w:rPr>
                <w:i/>
                <w:lang w:val="en-GB"/>
              </w:rPr>
            </w:pPr>
            <w:r w:rsidRPr="00BE1E2A">
              <w:rPr>
                <w:i/>
                <w:lang w:val="en-GB"/>
              </w:rPr>
              <w:t>-</w:t>
            </w:r>
          </w:p>
        </w:tc>
        <w:tc>
          <w:tcPr>
            <w:tcW w:w="1080" w:type="dxa"/>
            <w:vAlign w:val="center"/>
          </w:tcPr>
          <w:p w14:paraId="6F06CB11" w14:textId="77777777" w:rsidR="001C57B1" w:rsidRPr="00BE1E2A" w:rsidRDefault="001C57B1" w:rsidP="003E590C">
            <w:pPr>
              <w:pStyle w:val="a1"/>
              <w:jc w:val="center"/>
              <w:rPr>
                <w:i/>
                <w:lang w:val="en-GB"/>
              </w:rPr>
            </w:pPr>
            <w:r w:rsidRPr="00BE1E2A">
              <w:rPr>
                <w:i/>
                <w:lang w:val="en-GB"/>
              </w:rPr>
              <w:t>-</w:t>
            </w:r>
          </w:p>
        </w:tc>
        <w:tc>
          <w:tcPr>
            <w:tcW w:w="1137" w:type="dxa"/>
            <w:vAlign w:val="center"/>
          </w:tcPr>
          <w:p w14:paraId="72A94528" w14:textId="77777777" w:rsidR="001C57B1" w:rsidRPr="00BE1E2A" w:rsidRDefault="001C57B1" w:rsidP="003E590C">
            <w:pPr>
              <w:pStyle w:val="a1"/>
              <w:jc w:val="center"/>
              <w:rPr>
                <w:i/>
                <w:lang w:val="en-GB"/>
              </w:rPr>
            </w:pPr>
            <w:r w:rsidRPr="00BE1E2A">
              <w:rPr>
                <w:i/>
                <w:lang w:val="en-GB"/>
              </w:rPr>
              <w:t>-</w:t>
            </w:r>
          </w:p>
        </w:tc>
      </w:tr>
      <w:tr w:rsidR="00BE1E2A" w:rsidRPr="00BE1E2A" w14:paraId="489BFFDB" w14:textId="77777777" w:rsidTr="003E590C">
        <w:trPr>
          <w:jc w:val="center"/>
        </w:trPr>
        <w:tc>
          <w:tcPr>
            <w:tcW w:w="1255" w:type="dxa"/>
            <w:vMerge/>
          </w:tcPr>
          <w:p w14:paraId="3AF2042F" w14:textId="77777777" w:rsidR="001C57B1" w:rsidRPr="00BE1E2A" w:rsidRDefault="001C57B1" w:rsidP="003E590C">
            <w:pPr>
              <w:pStyle w:val="a"/>
              <w:numPr>
                <w:ilvl w:val="0"/>
                <w:numId w:val="0"/>
              </w:numPr>
              <w:ind w:left="720" w:hanging="360"/>
              <w:rPr>
                <w:i/>
                <w:lang w:val="en-GB"/>
              </w:rPr>
            </w:pPr>
          </w:p>
        </w:tc>
        <w:tc>
          <w:tcPr>
            <w:tcW w:w="2340" w:type="dxa"/>
            <w:vMerge/>
          </w:tcPr>
          <w:p w14:paraId="71975B88" w14:textId="77777777" w:rsidR="001C57B1" w:rsidRPr="00BE1E2A" w:rsidRDefault="001C57B1" w:rsidP="003E590C">
            <w:pPr>
              <w:pStyle w:val="a1"/>
              <w:rPr>
                <w:i/>
                <w:lang w:val="en-GB"/>
              </w:rPr>
            </w:pPr>
          </w:p>
        </w:tc>
        <w:tc>
          <w:tcPr>
            <w:tcW w:w="2369" w:type="dxa"/>
          </w:tcPr>
          <w:p w14:paraId="569F7627" w14:textId="77777777" w:rsidR="001C57B1" w:rsidRPr="00BE1E2A" w:rsidRDefault="001C57B1" w:rsidP="003E590C">
            <w:pPr>
              <w:pStyle w:val="a1"/>
              <w:rPr>
                <w:i/>
                <w:lang w:val="en-GB"/>
              </w:rPr>
            </w:pPr>
          </w:p>
        </w:tc>
        <w:tc>
          <w:tcPr>
            <w:tcW w:w="1260" w:type="dxa"/>
            <w:vAlign w:val="center"/>
          </w:tcPr>
          <w:p w14:paraId="3E8498D9" w14:textId="77777777" w:rsidR="001C57B1" w:rsidRPr="00BE1E2A" w:rsidRDefault="001C57B1" w:rsidP="003E590C">
            <w:pPr>
              <w:pStyle w:val="a1"/>
              <w:jc w:val="center"/>
              <w:rPr>
                <w:i/>
                <w:lang w:val="en-GB"/>
              </w:rPr>
            </w:pPr>
            <w:r w:rsidRPr="00BE1E2A">
              <w:rPr>
                <w:i/>
                <w:lang w:val="en-GB"/>
              </w:rPr>
              <w:t>+</w:t>
            </w:r>
          </w:p>
        </w:tc>
        <w:tc>
          <w:tcPr>
            <w:tcW w:w="1293" w:type="dxa"/>
            <w:vAlign w:val="center"/>
          </w:tcPr>
          <w:p w14:paraId="7FE89F22" w14:textId="77777777" w:rsidR="001C57B1" w:rsidRPr="00BE1E2A" w:rsidRDefault="001C57B1" w:rsidP="003E590C">
            <w:pPr>
              <w:pStyle w:val="a1"/>
              <w:jc w:val="center"/>
              <w:rPr>
                <w:i/>
                <w:lang w:val="en-GB"/>
              </w:rPr>
            </w:pPr>
            <w:r w:rsidRPr="00BE1E2A">
              <w:rPr>
                <w:i/>
                <w:lang w:val="en-GB"/>
              </w:rPr>
              <w:t>-</w:t>
            </w:r>
          </w:p>
        </w:tc>
        <w:tc>
          <w:tcPr>
            <w:tcW w:w="1350" w:type="dxa"/>
            <w:vAlign w:val="center"/>
          </w:tcPr>
          <w:p w14:paraId="1A2DE78C" w14:textId="77777777" w:rsidR="001C57B1" w:rsidRPr="00BE1E2A" w:rsidRDefault="001C57B1" w:rsidP="003E590C">
            <w:pPr>
              <w:pStyle w:val="a1"/>
              <w:jc w:val="center"/>
              <w:rPr>
                <w:i/>
                <w:lang w:val="en-GB"/>
              </w:rPr>
            </w:pPr>
            <w:r w:rsidRPr="00BE1E2A">
              <w:rPr>
                <w:i/>
                <w:lang w:val="en-GB"/>
              </w:rPr>
              <w:t>-</w:t>
            </w:r>
          </w:p>
        </w:tc>
        <w:tc>
          <w:tcPr>
            <w:tcW w:w="1080" w:type="dxa"/>
            <w:vAlign w:val="center"/>
          </w:tcPr>
          <w:p w14:paraId="6E1893A3" w14:textId="77777777" w:rsidR="001C57B1" w:rsidRPr="00BE1E2A" w:rsidRDefault="001C57B1" w:rsidP="003E590C">
            <w:pPr>
              <w:pStyle w:val="a1"/>
              <w:jc w:val="center"/>
              <w:rPr>
                <w:i/>
                <w:lang w:val="en-GB"/>
              </w:rPr>
            </w:pPr>
            <w:r w:rsidRPr="00BE1E2A">
              <w:rPr>
                <w:i/>
                <w:lang w:val="en-GB"/>
              </w:rPr>
              <w:t>-</w:t>
            </w:r>
          </w:p>
        </w:tc>
        <w:tc>
          <w:tcPr>
            <w:tcW w:w="1137" w:type="dxa"/>
            <w:vAlign w:val="center"/>
          </w:tcPr>
          <w:p w14:paraId="3FE4D3BE" w14:textId="77777777" w:rsidR="001C57B1" w:rsidRPr="00BE1E2A" w:rsidRDefault="001C57B1" w:rsidP="003E590C">
            <w:pPr>
              <w:pStyle w:val="a1"/>
              <w:jc w:val="center"/>
              <w:rPr>
                <w:i/>
                <w:lang w:val="en-GB"/>
              </w:rPr>
            </w:pPr>
            <w:r w:rsidRPr="00BE1E2A">
              <w:rPr>
                <w:i/>
                <w:lang w:val="en-GB"/>
              </w:rPr>
              <w:t>-</w:t>
            </w:r>
          </w:p>
        </w:tc>
      </w:tr>
      <w:tr w:rsidR="00BE1E2A" w:rsidRPr="00BE1E2A" w14:paraId="51324AFD" w14:textId="77777777" w:rsidTr="003E590C">
        <w:trPr>
          <w:jc w:val="center"/>
        </w:trPr>
        <w:tc>
          <w:tcPr>
            <w:tcW w:w="1255" w:type="dxa"/>
            <w:vMerge/>
          </w:tcPr>
          <w:p w14:paraId="23B35A9D" w14:textId="77777777" w:rsidR="001C57B1" w:rsidRPr="00BE1E2A" w:rsidRDefault="001C57B1" w:rsidP="003E590C">
            <w:pPr>
              <w:pStyle w:val="a"/>
              <w:numPr>
                <w:ilvl w:val="0"/>
                <w:numId w:val="0"/>
              </w:numPr>
              <w:ind w:left="720" w:hanging="360"/>
              <w:rPr>
                <w:i/>
                <w:lang w:val="en-GB"/>
              </w:rPr>
            </w:pPr>
          </w:p>
        </w:tc>
        <w:tc>
          <w:tcPr>
            <w:tcW w:w="2340" w:type="dxa"/>
            <w:vMerge/>
          </w:tcPr>
          <w:p w14:paraId="32A7FBA6" w14:textId="77777777" w:rsidR="001C57B1" w:rsidRPr="00BE1E2A" w:rsidRDefault="001C57B1" w:rsidP="003E590C">
            <w:pPr>
              <w:pStyle w:val="a1"/>
              <w:rPr>
                <w:i/>
                <w:lang w:val="en-GB"/>
              </w:rPr>
            </w:pPr>
          </w:p>
        </w:tc>
        <w:tc>
          <w:tcPr>
            <w:tcW w:w="2369" w:type="dxa"/>
          </w:tcPr>
          <w:p w14:paraId="716DD523" w14:textId="77777777" w:rsidR="001C57B1" w:rsidRPr="00BE1E2A" w:rsidRDefault="001C57B1" w:rsidP="003E590C">
            <w:pPr>
              <w:pStyle w:val="a1"/>
              <w:rPr>
                <w:i/>
                <w:lang w:val="en-GB"/>
              </w:rPr>
            </w:pPr>
          </w:p>
        </w:tc>
        <w:tc>
          <w:tcPr>
            <w:tcW w:w="1260" w:type="dxa"/>
            <w:vAlign w:val="center"/>
          </w:tcPr>
          <w:p w14:paraId="1D9684A5" w14:textId="77777777" w:rsidR="001C57B1" w:rsidRPr="00BE1E2A" w:rsidRDefault="001C57B1" w:rsidP="003E590C">
            <w:pPr>
              <w:pStyle w:val="a1"/>
              <w:jc w:val="center"/>
              <w:rPr>
                <w:i/>
                <w:lang w:val="en-GB"/>
              </w:rPr>
            </w:pPr>
            <w:r w:rsidRPr="00BE1E2A">
              <w:rPr>
                <w:i/>
                <w:lang w:val="en-GB"/>
              </w:rPr>
              <w:t>+</w:t>
            </w:r>
          </w:p>
        </w:tc>
        <w:tc>
          <w:tcPr>
            <w:tcW w:w="1293" w:type="dxa"/>
            <w:vAlign w:val="center"/>
          </w:tcPr>
          <w:p w14:paraId="326B7B32" w14:textId="77777777" w:rsidR="001C57B1" w:rsidRPr="00BE1E2A" w:rsidRDefault="001C57B1" w:rsidP="003E590C">
            <w:pPr>
              <w:pStyle w:val="a1"/>
              <w:jc w:val="center"/>
              <w:rPr>
                <w:i/>
                <w:lang w:val="en-GB"/>
              </w:rPr>
            </w:pPr>
            <w:r w:rsidRPr="00BE1E2A">
              <w:rPr>
                <w:i/>
                <w:lang w:val="en-GB"/>
              </w:rPr>
              <w:t>+</w:t>
            </w:r>
          </w:p>
        </w:tc>
        <w:tc>
          <w:tcPr>
            <w:tcW w:w="1350" w:type="dxa"/>
            <w:vAlign w:val="center"/>
          </w:tcPr>
          <w:p w14:paraId="6061EB0E" w14:textId="77777777" w:rsidR="001C57B1" w:rsidRPr="00BE1E2A" w:rsidRDefault="001C57B1" w:rsidP="003E590C">
            <w:pPr>
              <w:pStyle w:val="a1"/>
              <w:jc w:val="center"/>
              <w:rPr>
                <w:i/>
                <w:lang w:val="en-GB"/>
              </w:rPr>
            </w:pPr>
            <w:r w:rsidRPr="00BE1E2A">
              <w:rPr>
                <w:i/>
                <w:lang w:val="en-GB"/>
              </w:rPr>
              <w:t>-</w:t>
            </w:r>
          </w:p>
        </w:tc>
        <w:tc>
          <w:tcPr>
            <w:tcW w:w="1080" w:type="dxa"/>
            <w:vAlign w:val="center"/>
          </w:tcPr>
          <w:p w14:paraId="27835347" w14:textId="77777777" w:rsidR="001C57B1" w:rsidRPr="00BE1E2A" w:rsidRDefault="001C57B1" w:rsidP="003E590C">
            <w:pPr>
              <w:pStyle w:val="a1"/>
              <w:jc w:val="center"/>
              <w:rPr>
                <w:i/>
                <w:lang w:val="en-GB"/>
              </w:rPr>
            </w:pPr>
            <w:r w:rsidRPr="00BE1E2A">
              <w:rPr>
                <w:i/>
                <w:lang w:val="en-GB"/>
              </w:rPr>
              <w:t>-</w:t>
            </w:r>
          </w:p>
        </w:tc>
        <w:tc>
          <w:tcPr>
            <w:tcW w:w="1137" w:type="dxa"/>
            <w:vAlign w:val="center"/>
          </w:tcPr>
          <w:p w14:paraId="741E8070" w14:textId="77777777" w:rsidR="001C57B1" w:rsidRPr="00BE1E2A" w:rsidRDefault="001C57B1" w:rsidP="003E590C">
            <w:pPr>
              <w:pStyle w:val="a1"/>
              <w:jc w:val="center"/>
              <w:rPr>
                <w:i/>
                <w:lang w:val="en-GB"/>
              </w:rPr>
            </w:pPr>
            <w:r w:rsidRPr="00BE1E2A">
              <w:rPr>
                <w:i/>
                <w:lang w:val="en-GB"/>
              </w:rPr>
              <w:t>-</w:t>
            </w:r>
          </w:p>
        </w:tc>
      </w:tr>
      <w:tr w:rsidR="00BE1E2A" w:rsidRPr="00BE1E2A" w14:paraId="44268F1D" w14:textId="77777777" w:rsidTr="003E590C">
        <w:trPr>
          <w:jc w:val="center"/>
        </w:trPr>
        <w:tc>
          <w:tcPr>
            <w:tcW w:w="1255" w:type="dxa"/>
            <w:vMerge/>
          </w:tcPr>
          <w:p w14:paraId="1173A0F5" w14:textId="77777777" w:rsidR="001C57B1" w:rsidRPr="00BE1E2A" w:rsidRDefault="001C57B1" w:rsidP="003E590C">
            <w:pPr>
              <w:pStyle w:val="a"/>
              <w:numPr>
                <w:ilvl w:val="0"/>
                <w:numId w:val="0"/>
              </w:numPr>
              <w:ind w:left="720" w:hanging="360"/>
              <w:rPr>
                <w:lang w:val="en-GB"/>
              </w:rPr>
            </w:pPr>
          </w:p>
        </w:tc>
        <w:tc>
          <w:tcPr>
            <w:tcW w:w="2340" w:type="dxa"/>
            <w:vMerge/>
          </w:tcPr>
          <w:p w14:paraId="1BF290B4" w14:textId="77777777" w:rsidR="001C57B1" w:rsidRPr="00BE1E2A" w:rsidRDefault="001C57B1" w:rsidP="003E590C">
            <w:pPr>
              <w:pStyle w:val="a1"/>
              <w:rPr>
                <w:lang w:val="en-GB"/>
              </w:rPr>
            </w:pPr>
          </w:p>
        </w:tc>
        <w:tc>
          <w:tcPr>
            <w:tcW w:w="2369" w:type="dxa"/>
          </w:tcPr>
          <w:p w14:paraId="43A5F79F" w14:textId="77777777" w:rsidR="001C57B1" w:rsidRPr="00BE1E2A" w:rsidRDefault="001C57B1" w:rsidP="003E590C">
            <w:pPr>
              <w:pStyle w:val="a1"/>
              <w:rPr>
                <w:lang w:val="en-GB"/>
              </w:rPr>
            </w:pPr>
          </w:p>
        </w:tc>
        <w:tc>
          <w:tcPr>
            <w:tcW w:w="1260" w:type="dxa"/>
            <w:vAlign w:val="center"/>
          </w:tcPr>
          <w:p w14:paraId="51196B5F" w14:textId="77777777" w:rsidR="001C57B1" w:rsidRPr="00BE1E2A" w:rsidRDefault="001C57B1" w:rsidP="003E590C">
            <w:pPr>
              <w:pStyle w:val="a1"/>
              <w:jc w:val="center"/>
              <w:rPr>
                <w:lang w:val="en-GB"/>
              </w:rPr>
            </w:pPr>
          </w:p>
        </w:tc>
        <w:tc>
          <w:tcPr>
            <w:tcW w:w="1293" w:type="dxa"/>
            <w:vAlign w:val="center"/>
          </w:tcPr>
          <w:p w14:paraId="573908D5" w14:textId="77777777" w:rsidR="001C57B1" w:rsidRPr="00BE1E2A" w:rsidRDefault="001C57B1" w:rsidP="003E590C">
            <w:pPr>
              <w:pStyle w:val="a1"/>
              <w:jc w:val="center"/>
              <w:rPr>
                <w:lang w:val="en-GB"/>
              </w:rPr>
            </w:pPr>
          </w:p>
        </w:tc>
        <w:tc>
          <w:tcPr>
            <w:tcW w:w="1350" w:type="dxa"/>
            <w:vAlign w:val="center"/>
          </w:tcPr>
          <w:p w14:paraId="4214ADBE" w14:textId="77777777" w:rsidR="001C57B1" w:rsidRPr="00BE1E2A" w:rsidRDefault="001C57B1" w:rsidP="003E590C">
            <w:pPr>
              <w:pStyle w:val="a1"/>
              <w:jc w:val="center"/>
              <w:rPr>
                <w:lang w:val="en-GB"/>
              </w:rPr>
            </w:pPr>
          </w:p>
        </w:tc>
        <w:tc>
          <w:tcPr>
            <w:tcW w:w="1080" w:type="dxa"/>
            <w:vAlign w:val="center"/>
          </w:tcPr>
          <w:p w14:paraId="2E5A2E1D" w14:textId="77777777" w:rsidR="001C57B1" w:rsidRPr="00BE1E2A" w:rsidRDefault="001C57B1" w:rsidP="003E590C">
            <w:pPr>
              <w:pStyle w:val="a1"/>
              <w:jc w:val="center"/>
              <w:rPr>
                <w:lang w:val="en-GB"/>
              </w:rPr>
            </w:pPr>
          </w:p>
        </w:tc>
        <w:tc>
          <w:tcPr>
            <w:tcW w:w="1137" w:type="dxa"/>
            <w:vAlign w:val="center"/>
          </w:tcPr>
          <w:p w14:paraId="54A7CB14" w14:textId="77777777" w:rsidR="001C57B1" w:rsidRPr="00BE1E2A" w:rsidRDefault="001C57B1" w:rsidP="003E590C">
            <w:pPr>
              <w:pStyle w:val="a1"/>
              <w:jc w:val="center"/>
              <w:rPr>
                <w:lang w:val="en-GB"/>
              </w:rPr>
            </w:pPr>
          </w:p>
        </w:tc>
      </w:tr>
      <w:tr w:rsidR="001C57B1" w:rsidRPr="00BE1E2A" w14:paraId="30A7C8D0" w14:textId="77777777" w:rsidTr="003E590C">
        <w:trPr>
          <w:jc w:val="center"/>
        </w:trPr>
        <w:tc>
          <w:tcPr>
            <w:tcW w:w="1255" w:type="dxa"/>
          </w:tcPr>
          <w:p w14:paraId="164D2501" w14:textId="77777777" w:rsidR="001C57B1" w:rsidRPr="00BE1E2A" w:rsidRDefault="001C57B1" w:rsidP="003E590C">
            <w:pPr>
              <w:pStyle w:val="a"/>
              <w:numPr>
                <w:ilvl w:val="0"/>
                <w:numId w:val="0"/>
              </w:numPr>
              <w:ind w:left="720" w:hanging="360"/>
              <w:rPr>
                <w:lang w:val="en-GB"/>
              </w:rPr>
            </w:pPr>
          </w:p>
        </w:tc>
        <w:tc>
          <w:tcPr>
            <w:tcW w:w="2340" w:type="dxa"/>
          </w:tcPr>
          <w:p w14:paraId="28914632" w14:textId="77777777" w:rsidR="001C57B1" w:rsidRPr="00BE1E2A" w:rsidRDefault="001C57B1" w:rsidP="003E590C">
            <w:pPr>
              <w:pStyle w:val="a1"/>
              <w:rPr>
                <w:lang w:val="en-GB"/>
              </w:rPr>
            </w:pPr>
          </w:p>
        </w:tc>
        <w:tc>
          <w:tcPr>
            <w:tcW w:w="2369" w:type="dxa"/>
          </w:tcPr>
          <w:p w14:paraId="683EB3CB" w14:textId="77777777" w:rsidR="001C57B1" w:rsidRPr="00BE1E2A" w:rsidRDefault="001C57B1" w:rsidP="003E590C">
            <w:pPr>
              <w:pStyle w:val="a1"/>
              <w:rPr>
                <w:lang w:val="en-GB"/>
              </w:rPr>
            </w:pPr>
          </w:p>
        </w:tc>
        <w:tc>
          <w:tcPr>
            <w:tcW w:w="1260" w:type="dxa"/>
            <w:vAlign w:val="center"/>
          </w:tcPr>
          <w:p w14:paraId="48846576" w14:textId="77777777" w:rsidR="001C57B1" w:rsidRPr="00BE1E2A" w:rsidRDefault="001C57B1" w:rsidP="003E590C">
            <w:pPr>
              <w:pStyle w:val="a1"/>
              <w:jc w:val="center"/>
              <w:rPr>
                <w:lang w:val="en-GB"/>
              </w:rPr>
            </w:pPr>
          </w:p>
        </w:tc>
        <w:tc>
          <w:tcPr>
            <w:tcW w:w="1293" w:type="dxa"/>
            <w:vAlign w:val="center"/>
          </w:tcPr>
          <w:p w14:paraId="1A353D3B" w14:textId="77777777" w:rsidR="001C57B1" w:rsidRPr="00BE1E2A" w:rsidRDefault="001C57B1" w:rsidP="003E590C">
            <w:pPr>
              <w:pStyle w:val="a1"/>
              <w:jc w:val="center"/>
              <w:rPr>
                <w:lang w:val="en-GB"/>
              </w:rPr>
            </w:pPr>
          </w:p>
        </w:tc>
        <w:tc>
          <w:tcPr>
            <w:tcW w:w="1350" w:type="dxa"/>
            <w:vAlign w:val="center"/>
          </w:tcPr>
          <w:p w14:paraId="077AC05A" w14:textId="77777777" w:rsidR="001C57B1" w:rsidRPr="00BE1E2A" w:rsidRDefault="001C57B1" w:rsidP="003E590C">
            <w:pPr>
              <w:pStyle w:val="a1"/>
              <w:jc w:val="center"/>
              <w:rPr>
                <w:lang w:val="en-GB"/>
              </w:rPr>
            </w:pPr>
          </w:p>
        </w:tc>
        <w:tc>
          <w:tcPr>
            <w:tcW w:w="1080" w:type="dxa"/>
            <w:vAlign w:val="center"/>
          </w:tcPr>
          <w:p w14:paraId="0B31EDDA" w14:textId="77777777" w:rsidR="001C57B1" w:rsidRPr="00BE1E2A" w:rsidRDefault="001C57B1" w:rsidP="003E590C">
            <w:pPr>
              <w:pStyle w:val="a1"/>
              <w:jc w:val="center"/>
              <w:rPr>
                <w:lang w:val="en-GB"/>
              </w:rPr>
            </w:pPr>
          </w:p>
        </w:tc>
        <w:tc>
          <w:tcPr>
            <w:tcW w:w="1137" w:type="dxa"/>
            <w:vAlign w:val="center"/>
          </w:tcPr>
          <w:p w14:paraId="157E7DAB" w14:textId="77777777" w:rsidR="001C57B1" w:rsidRPr="00BE1E2A" w:rsidRDefault="001C57B1" w:rsidP="003E590C">
            <w:pPr>
              <w:pStyle w:val="a1"/>
              <w:jc w:val="center"/>
              <w:rPr>
                <w:lang w:val="en-GB"/>
              </w:rPr>
            </w:pPr>
          </w:p>
        </w:tc>
      </w:tr>
    </w:tbl>
    <w:p w14:paraId="2FCF962D" w14:textId="77777777" w:rsidR="001C57B1" w:rsidRPr="00BE1E2A" w:rsidRDefault="001C57B1" w:rsidP="001C57B1">
      <w:pPr>
        <w:ind w:left="720" w:right="-143" w:firstLine="720"/>
        <w:jc w:val="both"/>
        <w:rPr>
          <w:rFonts w:ascii="Arial" w:hAnsi="Arial" w:cs="Arial"/>
          <w:bCs/>
          <w:i/>
        </w:rPr>
      </w:pPr>
    </w:p>
    <w:p w14:paraId="49C1022E" w14:textId="77777777" w:rsidR="001C57B1" w:rsidRPr="00BE1E2A" w:rsidRDefault="001C57B1" w:rsidP="001C57B1">
      <w:pPr>
        <w:ind w:right="-143"/>
        <w:jc w:val="both"/>
        <w:rPr>
          <w:rFonts w:ascii="Arial" w:hAnsi="Arial" w:cs="Arial"/>
          <w:b/>
          <w:bCs/>
        </w:rPr>
      </w:pPr>
    </w:p>
    <w:p w14:paraId="0C7D83A5" w14:textId="77777777" w:rsidR="001C57B1" w:rsidRPr="00BE1E2A" w:rsidRDefault="001C57B1" w:rsidP="001C57B1">
      <w:pPr>
        <w:ind w:right="-143"/>
        <w:jc w:val="both"/>
        <w:rPr>
          <w:rFonts w:ascii="Arial" w:hAnsi="Arial" w:cs="Arial"/>
          <w:b/>
          <w:bCs/>
        </w:rPr>
      </w:pPr>
      <w:r w:rsidRPr="00BE1E2A">
        <w:rPr>
          <w:rFonts w:ascii="Arial" w:hAnsi="Arial" w:cs="Arial"/>
          <w:b/>
          <w:bCs/>
        </w:rPr>
        <w:t>7. ORGANISATION, ROLES AND RESPONSIBILITIES</w:t>
      </w:r>
    </w:p>
    <w:p w14:paraId="462FF7C1" w14:textId="77777777" w:rsidR="001C57B1" w:rsidRPr="00BE1E2A" w:rsidRDefault="001C57B1" w:rsidP="001C57B1">
      <w:pPr>
        <w:ind w:left="720" w:right="-143" w:firstLine="720"/>
        <w:jc w:val="both"/>
        <w:rPr>
          <w:rFonts w:ascii="Arial" w:hAnsi="Arial" w:cs="Arial"/>
          <w:bCs/>
          <w:i/>
        </w:rPr>
      </w:pPr>
    </w:p>
    <w:p w14:paraId="39408466" w14:textId="77777777" w:rsidR="001C57B1" w:rsidRPr="00BE1E2A" w:rsidRDefault="001C57B1" w:rsidP="001C57B1">
      <w:pPr>
        <w:ind w:right="-143" w:firstLine="720"/>
        <w:jc w:val="both"/>
        <w:rPr>
          <w:rFonts w:ascii="Arial" w:hAnsi="Arial" w:cs="Arial"/>
          <w:b/>
          <w:bCs/>
        </w:rPr>
      </w:pPr>
      <w:r w:rsidRPr="00BE1E2A">
        <w:rPr>
          <w:rFonts w:ascii="Arial" w:hAnsi="Arial" w:cs="Arial"/>
          <w:b/>
          <w:bCs/>
        </w:rPr>
        <w:t>7.1. Organisation</w:t>
      </w:r>
    </w:p>
    <w:p w14:paraId="7B241C5C" w14:textId="77777777" w:rsidR="001C57B1" w:rsidRPr="00BE1E2A" w:rsidRDefault="001C57B1" w:rsidP="001C57B1">
      <w:pPr>
        <w:ind w:left="720" w:right="270"/>
        <w:jc w:val="both"/>
        <w:rPr>
          <w:rFonts w:ascii="Arial" w:hAnsi="Arial" w:cs="Arial"/>
          <w:bCs/>
          <w:i/>
        </w:rPr>
      </w:pPr>
      <w:r w:rsidRPr="00BE1E2A">
        <w:rPr>
          <w:rFonts w:ascii="Arial" w:hAnsi="Arial" w:cs="Arial"/>
          <w:bCs/>
          <w:i/>
        </w:rPr>
        <w:t>[Define the organizational and management levels and bodies that make the authorized representatives of the Contractor and the Client, define the roles on both sides (e.g. by levels: strategic, tactical and operational). Depending on the service milestones, define the organization for each milestone, if it is different. (</w:t>
      </w:r>
      <w:proofErr w:type="gramStart"/>
      <w:r w:rsidRPr="00BE1E2A">
        <w:rPr>
          <w:rFonts w:ascii="Arial" w:hAnsi="Arial" w:cs="Arial"/>
          <w:bCs/>
          <w:i/>
        </w:rPr>
        <w:t>e.g</w:t>
      </w:r>
      <w:proofErr w:type="gramEnd"/>
      <w:r w:rsidRPr="00BE1E2A">
        <w:rPr>
          <w:rFonts w:ascii="Arial" w:hAnsi="Arial" w:cs="Arial"/>
          <w:bCs/>
          <w:i/>
        </w:rPr>
        <w:t xml:space="preserve">. organization in the phase of Transition, Transformation, etc.). The organizational charts </w:t>
      </w:r>
      <w:proofErr w:type="gramStart"/>
      <w:r w:rsidRPr="00BE1E2A">
        <w:rPr>
          <w:rFonts w:ascii="Arial" w:hAnsi="Arial" w:cs="Arial"/>
          <w:bCs/>
          <w:i/>
        </w:rPr>
        <w:t>can also be used</w:t>
      </w:r>
      <w:proofErr w:type="gramEnd"/>
      <w:r w:rsidRPr="00BE1E2A">
        <w:rPr>
          <w:rFonts w:ascii="Arial" w:hAnsi="Arial" w:cs="Arial"/>
          <w:bCs/>
          <w:i/>
        </w:rPr>
        <w:t xml:space="preserve"> in order to facilitate presentation.]</w:t>
      </w:r>
    </w:p>
    <w:p w14:paraId="3360F76C" w14:textId="77777777" w:rsidR="001C57B1" w:rsidRPr="00BE1E2A" w:rsidRDefault="001C57B1" w:rsidP="001C57B1">
      <w:pPr>
        <w:ind w:right="-143" w:firstLine="720"/>
        <w:jc w:val="both"/>
        <w:rPr>
          <w:rFonts w:ascii="Arial" w:hAnsi="Arial" w:cs="Arial"/>
          <w:bCs/>
          <w:i/>
        </w:rPr>
      </w:pPr>
      <w:r w:rsidRPr="00BE1E2A">
        <w:rPr>
          <w:rFonts w:ascii="Arial" w:hAnsi="Arial" w:cs="Arial"/>
          <w:bCs/>
          <w:i/>
        </w:rPr>
        <w:t>…]</w:t>
      </w:r>
    </w:p>
    <w:p w14:paraId="2A00C9C5" w14:textId="77777777" w:rsidR="001C57B1" w:rsidRPr="00BE1E2A" w:rsidRDefault="001C57B1" w:rsidP="001C57B1">
      <w:pPr>
        <w:ind w:right="-143" w:firstLine="720"/>
        <w:jc w:val="both"/>
        <w:rPr>
          <w:rFonts w:ascii="Arial" w:hAnsi="Arial" w:cs="Arial"/>
          <w:b/>
          <w:bCs/>
        </w:rPr>
      </w:pPr>
      <w:r w:rsidRPr="00BE1E2A">
        <w:rPr>
          <w:rFonts w:ascii="Arial" w:hAnsi="Arial" w:cs="Arial"/>
          <w:b/>
          <w:bCs/>
        </w:rPr>
        <w:t xml:space="preserve">7.2. Roles and responsibilities  </w:t>
      </w:r>
    </w:p>
    <w:p w14:paraId="7B4954BE" w14:textId="77777777" w:rsidR="001C57B1" w:rsidRPr="00BE1E2A" w:rsidRDefault="001C57B1" w:rsidP="001C57B1">
      <w:pPr>
        <w:ind w:left="720" w:right="-143"/>
        <w:jc w:val="both"/>
        <w:rPr>
          <w:rFonts w:ascii="Arial" w:hAnsi="Arial" w:cs="Arial"/>
          <w:bCs/>
          <w:i/>
        </w:rPr>
      </w:pPr>
      <w:r w:rsidRPr="00BE1E2A">
        <w:rPr>
          <w:rFonts w:ascii="Arial" w:hAnsi="Arial" w:cs="Arial"/>
          <w:bCs/>
          <w:i/>
        </w:rPr>
        <w:lastRenderedPageBreak/>
        <w:t xml:space="preserve">[The types of presentation other than the proposed table </w:t>
      </w:r>
      <w:proofErr w:type="gramStart"/>
      <w:r w:rsidRPr="00BE1E2A">
        <w:rPr>
          <w:rFonts w:ascii="Arial" w:hAnsi="Arial" w:cs="Arial"/>
          <w:bCs/>
          <w:i/>
        </w:rPr>
        <w:t>can also be used</w:t>
      </w:r>
      <w:proofErr w:type="gramEnd"/>
      <w:r w:rsidRPr="00BE1E2A">
        <w:rPr>
          <w:rFonts w:ascii="Arial" w:hAnsi="Arial" w:cs="Arial"/>
          <w:bCs/>
          <w:i/>
        </w:rPr>
        <w:t xml:space="preserve">] </w:t>
      </w:r>
    </w:p>
    <w:p w14:paraId="4744F67B" w14:textId="77777777" w:rsidR="001C57B1" w:rsidRPr="00BE1E2A" w:rsidRDefault="001C57B1" w:rsidP="001C57B1">
      <w:pPr>
        <w:ind w:right="-143" w:firstLine="720"/>
        <w:jc w:val="both"/>
        <w:rPr>
          <w:rFonts w:ascii="Arial" w:hAnsi="Arial" w:cs="Arial"/>
          <w:bCs/>
        </w:rPr>
      </w:pPr>
    </w:p>
    <w:tbl>
      <w:tblPr>
        <w:tblW w:w="8658"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8"/>
        <w:gridCol w:w="6360"/>
      </w:tblGrid>
      <w:tr w:rsidR="00BE1E2A" w:rsidRPr="00BE1E2A" w14:paraId="549BB560" w14:textId="77777777" w:rsidTr="003E590C">
        <w:trPr>
          <w:trHeight w:val="502"/>
          <w:tblHeader/>
        </w:trPr>
        <w:tc>
          <w:tcPr>
            <w:tcW w:w="2298" w:type="dxa"/>
            <w:shd w:val="clear" w:color="auto" w:fill="D5DCE4" w:themeFill="text2" w:themeFillTint="33"/>
            <w:vAlign w:val="center"/>
          </w:tcPr>
          <w:p w14:paraId="3BB0B775" w14:textId="77777777" w:rsidR="001C57B1" w:rsidRPr="00BE1E2A" w:rsidRDefault="001C57B1" w:rsidP="003E590C">
            <w:pPr>
              <w:pStyle w:val="NISBodyText"/>
              <w:jc w:val="center"/>
              <w:rPr>
                <w:rFonts w:ascii="Arial" w:hAnsi="Arial" w:cs="Arial"/>
                <w:b/>
                <w:bCs/>
                <w:szCs w:val="18"/>
                <w:lang w:val="en-GB"/>
              </w:rPr>
            </w:pPr>
            <w:r w:rsidRPr="00BE1E2A">
              <w:rPr>
                <w:rFonts w:ascii="Arial" w:hAnsi="Arial" w:cs="Arial"/>
                <w:b/>
                <w:bCs/>
                <w:szCs w:val="18"/>
                <w:lang w:val="en-GB"/>
              </w:rPr>
              <w:t>Role</w:t>
            </w:r>
          </w:p>
        </w:tc>
        <w:tc>
          <w:tcPr>
            <w:tcW w:w="6360" w:type="dxa"/>
            <w:shd w:val="clear" w:color="auto" w:fill="D5DCE4" w:themeFill="text2" w:themeFillTint="33"/>
            <w:vAlign w:val="center"/>
          </w:tcPr>
          <w:p w14:paraId="057AD721" w14:textId="77777777" w:rsidR="001C57B1" w:rsidRPr="00BE1E2A" w:rsidRDefault="001C57B1" w:rsidP="003E590C">
            <w:pPr>
              <w:pStyle w:val="NISBodyText"/>
              <w:jc w:val="center"/>
              <w:rPr>
                <w:rFonts w:ascii="Arial" w:hAnsi="Arial" w:cs="Arial"/>
                <w:b/>
                <w:bCs/>
                <w:szCs w:val="18"/>
                <w:lang w:val="en-GB"/>
              </w:rPr>
            </w:pPr>
            <w:r w:rsidRPr="00BE1E2A">
              <w:rPr>
                <w:rFonts w:ascii="Arial" w:hAnsi="Arial" w:cs="Arial"/>
                <w:b/>
                <w:bCs/>
                <w:szCs w:val="18"/>
                <w:lang w:val="en-GB"/>
              </w:rPr>
              <w:t>Responsibility</w:t>
            </w:r>
          </w:p>
        </w:tc>
      </w:tr>
      <w:tr w:rsidR="00BE1E2A" w:rsidRPr="00BE1E2A" w14:paraId="6C4A4D7D" w14:textId="77777777" w:rsidTr="003E590C">
        <w:tc>
          <w:tcPr>
            <w:tcW w:w="8658" w:type="dxa"/>
            <w:gridSpan w:val="2"/>
            <w:shd w:val="clear" w:color="auto" w:fill="D5DCE4" w:themeFill="text2" w:themeFillTint="33"/>
            <w:vAlign w:val="center"/>
          </w:tcPr>
          <w:p w14:paraId="7489FA0A" w14:textId="77777777" w:rsidR="001C57B1" w:rsidRPr="00BE1E2A" w:rsidRDefault="001C57B1" w:rsidP="003E590C">
            <w:pPr>
              <w:pStyle w:val="NISBullet1"/>
              <w:numPr>
                <w:ilvl w:val="0"/>
                <w:numId w:val="0"/>
              </w:numPr>
              <w:ind w:left="722" w:hanging="362"/>
              <w:jc w:val="center"/>
              <w:rPr>
                <w:rFonts w:ascii="Arial" w:hAnsi="Arial" w:cs="Arial"/>
                <w:b/>
                <w:szCs w:val="18"/>
                <w:lang w:val="en-GB"/>
              </w:rPr>
            </w:pPr>
            <w:r w:rsidRPr="00BE1E2A">
              <w:rPr>
                <w:rFonts w:ascii="Arial" w:hAnsi="Arial" w:cs="Arial"/>
                <w:b/>
                <w:szCs w:val="18"/>
                <w:lang w:val="en-GB"/>
              </w:rPr>
              <w:t>Contractor</w:t>
            </w:r>
          </w:p>
        </w:tc>
      </w:tr>
      <w:tr w:rsidR="00BE1E2A" w:rsidRPr="00BE1E2A" w14:paraId="2DF122DB" w14:textId="77777777" w:rsidTr="003E590C">
        <w:tc>
          <w:tcPr>
            <w:tcW w:w="2298" w:type="dxa"/>
            <w:shd w:val="clear" w:color="auto" w:fill="D5DCE4" w:themeFill="text2" w:themeFillTint="33"/>
            <w:vAlign w:val="center"/>
          </w:tcPr>
          <w:p w14:paraId="798B97FD" w14:textId="77777777" w:rsidR="001C57B1" w:rsidRPr="00BE1E2A" w:rsidRDefault="001C57B1" w:rsidP="003E590C">
            <w:pPr>
              <w:pStyle w:val="NISBodyText"/>
              <w:jc w:val="center"/>
              <w:rPr>
                <w:rFonts w:ascii="Arial" w:hAnsi="Arial" w:cs="Arial"/>
                <w:szCs w:val="18"/>
                <w:lang w:val="en-GB"/>
              </w:rPr>
            </w:pPr>
            <w:r w:rsidRPr="00BE1E2A">
              <w:rPr>
                <w:rFonts w:ascii="Arial" w:hAnsi="Arial" w:cs="Arial"/>
                <w:szCs w:val="18"/>
                <w:lang w:val="en-GB"/>
              </w:rPr>
              <w:t>Role 1</w:t>
            </w:r>
          </w:p>
        </w:tc>
        <w:tc>
          <w:tcPr>
            <w:tcW w:w="6360" w:type="dxa"/>
            <w:vAlign w:val="center"/>
          </w:tcPr>
          <w:p w14:paraId="7B52AE2E" w14:textId="77777777" w:rsidR="001C57B1" w:rsidRPr="00BE1E2A" w:rsidRDefault="001C57B1" w:rsidP="003E590C">
            <w:pPr>
              <w:pStyle w:val="NISBullet1"/>
              <w:rPr>
                <w:rFonts w:ascii="Arial" w:hAnsi="Arial" w:cs="Arial"/>
                <w:szCs w:val="18"/>
                <w:lang w:val="en-GB"/>
              </w:rPr>
            </w:pPr>
          </w:p>
        </w:tc>
      </w:tr>
      <w:tr w:rsidR="00BE1E2A" w:rsidRPr="00BE1E2A" w14:paraId="0BA7318F" w14:textId="77777777" w:rsidTr="003E590C">
        <w:tc>
          <w:tcPr>
            <w:tcW w:w="2298" w:type="dxa"/>
            <w:shd w:val="clear" w:color="auto" w:fill="D5DCE4" w:themeFill="text2" w:themeFillTint="33"/>
            <w:vAlign w:val="center"/>
          </w:tcPr>
          <w:p w14:paraId="16D3070D" w14:textId="77777777" w:rsidR="001C57B1" w:rsidRPr="00BE1E2A" w:rsidRDefault="001C57B1" w:rsidP="003E590C">
            <w:pPr>
              <w:pStyle w:val="NISBodyText"/>
              <w:jc w:val="center"/>
              <w:rPr>
                <w:rFonts w:ascii="Arial" w:hAnsi="Arial" w:cs="Arial"/>
                <w:szCs w:val="18"/>
                <w:lang w:val="en-GB"/>
              </w:rPr>
            </w:pPr>
            <w:r w:rsidRPr="00BE1E2A">
              <w:rPr>
                <w:rFonts w:ascii="Arial" w:hAnsi="Arial" w:cs="Arial"/>
                <w:szCs w:val="18"/>
                <w:lang w:val="en-GB"/>
              </w:rPr>
              <w:t>Role 2</w:t>
            </w:r>
          </w:p>
        </w:tc>
        <w:tc>
          <w:tcPr>
            <w:tcW w:w="6360" w:type="dxa"/>
            <w:vAlign w:val="center"/>
          </w:tcPr>
          <w:p w14:paraId="38C228E2" w14:textId="77777777" w:rsidR="001C57B1" w:rsidRPr="00BE1E2A" w:rsidRDefault="001C57B1" w:rsidP="003E590C">
            <w:pPr>
              <w:pStyle w:val="NISBullet1"/>
              <w:rPr>
                <w:rFonts w:ascii="Arial" w:hAnsi="Arial" w:cs="Arial"/>
                <w:lang w:val="en-GB" w:eastAsia="en-US"/>
              </w:rPr>
            </w:pPr>
          </w:p>
        </w:tc>
      </w:tr>
      <w:tr w:rsidR="00BE1E2A" w:rsidRPr="00BE1E2A" w14:paraId="40CC9C60" w14:textId="77777777" w:rsidTr="003E590C">
        <w:tc>
          <w:tcPr>
            <w:tcW w:w="2298" w:type="dxa"/>
            <w:shd w:val="clear" w:color="auto" w:fill="D5DCE4" w:themeFill="text2" w:themeFillTint="33"/>
            <w:vAlign w:val="center"/>
          </w:tcPr>
          <w:p w14:paraId="2824EB0E" w14:textId="77777777" w:rsidR="001C57B1" w:rsidRPr="00BE1E2A" w:rsidRDefault="001C57B1" w:rsidP="003E590C">
            <w:pPr>
              <w:pStyle w:val="NISBodyText"/>
              <w:jc w:val="center"/>
              <w:rPr>
                <w:rFonts w:ascii="Arial" w:hAnsi="Arial" w:cs="Arial"/>
                <w:szCs w:val="18"/>
                <w:lang w:val="en-GB"/>
              </w:rPr>
            </w:pPr>
            <w:r w:rsidRPr="00BE1E2A">
              <w:rPr>
                <w:rFonts w:ascii="Arial" w:hAnsi="Arial" w:cs="Arial"/>
                <w:szCs w:val="18"/>
                <w:lang w:val="en-GB"/>
              </w:rPr>
              <w:t>Role 3</w:t>
            </w:r>
          </w:p>
        </w:tc>
        <w:tc>
          <w:tcPr>
            <w:tcW w:w="6360" w:type="dxa"/>
            <w:vAlign w:val="center"/>
          </w:tcPr>
          <w:p w14:paraId="2B5A4317" w14:textId="77777777" w:rsidR="001C57B1" w:rsidRPr="00BE1E2A" w:rsidRDefault="001C57B1" w:rsidP="003E590C">
            <w:pPr>
              <w:pStyle w:val="NISBullet1"/>
              <w:rPr>
                <w:rFonts w:ascii="Arial" w:hAnsi="Arial" w:cs="Arial"/>
                <w:lang w:val="en-GB" w:eastAsia="en-US"/>
              </w:rPr>
            </w:pPr>
          </w:p>
        </w:tc>
      </w:tr>
      <w:tr w:rsidR="00BE1E2A" w:rsidRPr="00BE1E2A" w14:paraId="5442F515" w14:textId="77777777" w:rsidTr="003E590C">
        <w:tc>
          <w:tcPr>
            <w:tcW w:w="8658" w:type="dxa"/>
            <w:gridSpan w:val="2"/>
            <w:shd w:val="clear" w:color="auto" w:fill="D5DCE4" w:themeFill="text2" w:themeFillTint="33"/>
            <w:vAlign w:val="center"/>
          </w:tcPr>
          <w:p w14:paraId="0497F29C" w14:textId="77777777" w:rsidR="001C57B1" w:rsidRPr="00BE1E2A" w:rsidRDefault="001C57B1" w:rsidP="003E590C">
            <w:pPr>
              <w:pStyle w:val="NISBullet1"/>
              <w:numPr>
                <w:ilvl w:val="0"/>
                <w:numId w:val="0"/>
              </w:numPr>
              <w:ind w:left="722" w:hanging="362"/>
              <w:jc w:val="center"/>
              <w:rPr>
                <w:rFonts w:ascii="Arial" w:hAnsi="Arial" w:cs="Arial"/>
                <w:lang w:val="en-GB" w:eastAsia="en-US"/>
              </w:rPr>
            </w:pPr>
            <w:r w:rsidRPr="00BE1E2A">
              <w:rPr>
                <w:rFonts w:ascii="Arial" w:hAnsi="Arial" w:cs="Arial"/>
                <w:b/>
                <w:szCs w:val="18"/>
                <w:lang w:val="en-GB"/>
              </w:rPr>
              <w:t>Client</w:t>
            </w:r>
          </w:p>
        </w:tc>
      </w:tr>
      <w:tr w:rsidR="00BE1E2A" w:rsidRPr="00BE1E2A" w14:paraId="0449F9D0" w14:textId="77777777" w:rsidTr="003E590C">
        <w:tc>
          <w:tcPr>
            <w:tcW w:w="2298" w:type="dxa"/>
            <w:shd w:val="clear" w:color="auto" w:fill="D5DCE4" w:themeFill="text2" w:themeFillTint="33"/>
            <w:vAlign w:val="center"/>
          </w:tcPr>
          <w:p w14:paraId="27C0F920" w14:textId="77777777" w:rsidR="001C57B1" w:rsidRPr="00BE1E2A" w:rsidRDefault="001C57B1" w:rsidP="003E590C">
            <w:pPr>
              <w:pStyle w:val="NISBodyText"/>
              <w:jc w:val="center"/>
              <w:rPr>
                <w:rFonts w:ascii="Arial" w:hAnsi="Arial" w:cs="Arial"/>
                <w:szCs w:val="18"/>
                <w:lang w:val="en-GB"/>
              </w:rPr>
            </w:pPr>
          </w:p>
        </w:tc>
        <w:tc>
          <w:tcPr>
            <w:tcW w:w="6360" w:type="dxa"/>
            <w:vAlign w:val="center"/>
          </w:tcPr>
          <w:p w14:paraId="312219F1" w14:textId="77777777" w:rsidR="001C57B1" w:rsidRPr="00BE1E2A" w:rsidRDefault="001C57B1" w:rsidP="003E590C">
            <w:pPr>
              <w:pStyle w:val="NISBullet1"/>
              <w:rPr>
                <w:rFonts w:ascii="Arial" w:hAnsi="Arial" w:cs="Arial"/>
                <w:lang w:val="en-GB" w:eastAsia="en-US"/>
              </w:rPr>
            </w:pPr>
          </w:p>
        </w:tc>
      </w:tr>
      <w:tr w:rsidR="00BE1E2A" w:rsidRPr="00BE1E2A" w14:paraId="79CBE744" w14:textId="77777777" w:rsidTr="003E590C">
        <w:tc>
          <w:tcPr>
            <w:tcW w:w="2298" w:type="dxa"/>
            <w:shd w:val="clear" w:color="auto" w:fill="D5DCE4" w:themeFill="text2" w:themeFillTint="33"/>
            <w:vAlign w:val="center"/>
          </w:tcPr>
          <w:p w14:paraId="25014A13" w14:textId="77777777" w:rsidR="001C57B1" w:rsidRPr="00BE1E2A" w:rsidRDefault="001C57B1" w:rsidP="003E590C">
            <w:pPr>
              <w:pStyle w:val="NISBodyText"/>
              <w:jc w:val="center"/>
              <w:rPr>
                <w:rFonts w:ascii="Arial" w:hAnsi="Arial" w:cs="Arial"/>
                <w:szCs w:val="18"/>
                <w:lang w:val="en-GB"/>
              </w:rPr>
            </w:pPr>
          </w:p>
        </w:tc>
        <w:tc>
          <w:tcPr>
            <w:tcW w:w="6360" w:type="dxa"/>
            <w:vAlign w:val="center"/>
          </w:tcPr>
          <w:p w14:paraId="3D838681" w14:textId="77777777" w:rsidR="001C57B1" w:rsidRPr="00BE1E2A" w:rsidRDefault="001C57B1" w:rsidP="003E590C">
            <w:pPr>
              <w:pStyle w:val="NISBullet1"/>
              <w:rPr>
                <w:rFonts w:ascii="Arial" w:hAnsi="Arial" w:cs="Arial"/>
                <w:lang w:val="en-GB" w:eastAsia="en-US"/>
              </w:rPr>
            </w:pPr>
          </w:p>
        </w:tc>
      </w:tr>
    </w:tbl>
    <w:p w14:paraId="1E7404D4" w14:textId="77777777" w:rsidR="001C57B1" w:rsidRPr="00BE1E2A" w:rsidRDefault="001C57B1" w:rsidP="001C57B1">
      <w:pPr>
        <w:ind w:right="-143" w:firstLine="720"/>
        <w:jc w:val="both"/>
        <w:rPr>
          <w:rFonts w:ascii="Arial" w:hAnsi="Arial" w:cs="Arial"/>
          <w:bCs/>
        </w:rPr>
      </w:pPr>
    </w:p>
    <w:p w14:paraId="63EA0CDC" w14:textId="77777777" w:rsidR="001C57B1" w:rsidRPr="00BE1E2A" w:rsidRDefault="001C57B1" w:rsidP="001C57B1">
      <w:pPr>
        <w:ind w:right="-143" w:firstLine="720"/>
        <w:jc w:val="both"/>
        <w:rPr>
          <w:rFonts w:ascii="Arial" w:hAnsi="Arial" w:cs="Arial"/>
          <w:b/>
          <w:bCs/>
        </w:rPr>
      </w:pPr>
      <w:r w:rsidRPr="00BE1E2A">
        <w:rPr>
          <w:rFonts w:ascii="Arial" w:hAnsi="Arial" w:cs="Arial"/>
          <w:b/>
          <w:bCs/>
        </w:rPr>
        <w:t xml:space="preserve">7.3. Steering bodies and meetings </w:t>
      </w:r>
    </w:p>
    <w:p w14:paraId="24FC3794" w14:textId="77777777" w:rsidR="001C57B1" w:rsidRPr="00BE1E2A" w:rsidRDefault="001C57B1" w:rsidP="001C57B1">
      <w:pPr>
        <w:ind w:left="720" w:right="-143"/>
        <w:jc w:val="both"/>
        <w:rPr>
          <w:rFonts w:ascii="Arial" w:hAnsi="Arial" w:cs="Arial"/>
          <w:bCs/>
          <w:i/>
        </w:rPr>
      </w:pPr>
      <w:r w:rsidRPr="00BE1E2A">
        <w:rPr>
          <w:rFonts w:ascii="Arial" w:hAnsi="Arial" w:cs="Arial"/>
          <w:bCs/>
          <w:i/>
        </w:rPr>
        <w:t xml:space="preserve">[The types of presentation other than the proposed table </w:t>
      </w:r>
      <w:proofErr w:type="gramStart"/>
      <w:r w:rsidRPr="00BE1E2A">
        <w:rPr>
          <w:rFonts w:ascii="Arial" w:hAnsi="Arial" w:cs="Arial"/>
          <w:bCs/>
          <w:i/>
        </w:rPr>
        <w:t>can also be used</w:t>
      </w:r>
      <w:proofErr w:type="gramEnd"/>
      <w:r w:rsidRPr="00BE1E2A">
        <w:rPr>
          <w:rFonts w:ascii="Arial" w:hAnsi="Arial" w:cs="Arial"/>
          <w:bCs/>
          <w:i/>
        </w:rPr>
        <w:t xml:space="preserve">.] </w:t>
      </w:r>
    </w:p>
    <w:p w14:paraId="7AECF291" w14:textId="77777777" w:rsidR="001C57B1" w:rsidRPr="00BE1E2A" w:rsidRDefault="001C57B1" w:rsidP="001C57B1">
      <w:pPr>
        <w:ind w:right="-143" w:firstLine="720"/>
        <w:jc w:val="both"/>
        <w:rPr>
          <w:rFonts w:ascii="Arial" w:hAnsi="Arial" w:cs="Arial"/>
          <w:b/>
          <w:bCs/>
        </w:rPr>
      </w:pPr>
    </w:p>
    <w:tbl>
      <w:tblPr>
        <w:tblW w:w="10188"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320"/>
        <w:gridCol w:w="1593"/>
        <w:gridCol w:w="1440"/>
        <w:gridCol w:w="1530"/>
      </w:tblGrid>
      <w:tr w:rsidR="00BE1E2A" w:rsidRPr="00BE1E2A" w14:paraId="3D33C3F8" w14:textId="77777777" w:rsidTr="003E590C">
        <w:trPr>
          <w:trHeight w:val="502"/>
          <w:tblHeader/>
        </w:trPr>
        <w:tc>
          <w:tcPr>
            <w:tcW w:w="1305" w:type="dxa"/>
            <w:shd w:val="clear" w:color="auto" w:fill="D5DCE4" w:themeFill="text2" w:themeFillTint="33"/>
            <w:vAlign w:val="center"/>
          </w:tcPr>
          <w:p w14:paraId="6F22A1A7" w14:textId="77777777" w:rsidR="001C57B1" w:rsidRPr="00BE1E2A" w:rsidRDefault="001C57B1" w:rsidP="003E590C">
            <w:pPr>
              <w:pStyle w:val="NISBodyText"/>
              <w:jc w:val="center"/>
              <w:rPr>
                <w:rFonts w:ascii="Arial" w:hAnsi="Arial" w:cs="Arial"/>
                <w:b/>
                <w:bCs/>
                <w:szCs w:val="18"/>
                <w:lang w:val="en-GB"/>
              </w:rPr>
            </w:pPr>
            <w:r w:rsidRPr="00BE1E2A">
              <w:rPr>
                <w:rFonts w:ascii="Arial" w:hAnsi="Arial" w:cs="Arial"/>
                <w:b/>
                <w:bCs/>
                <w:szCs w:val="18"/>
                <w:lang w:val="en-GB"/>
              </w:rPr>
              <w:t>Steering body</w:t>
            </w:r>
          </w:p>
        </w:tc>
        <w:tc>
          <w:tcPr>
            <w:tcW w:w="4320" w:type="dxa"/>
            <w:shd w:val="clear" w:color="auto" w:fill="D5DCE4" w:themeFill="text2" w:themeFillTint="33"/>
            <w:vAlign w:val="center"/>
          </w:tcPr>
          <w:p w14:paraId="1EA082F9" w14:textId="77777777" w:rsidR="001C57B1" w:rsidRPr="00BE1E2A" w:rsidRDefault="001C57B1" w:rsidP="003E590C">
            <w:pPr>
              <w:pStyle w:val="NISBodyText"/>
              <w:jc w:val="left"/>
              <w:rPr>
                <w:rFonts w:ascii="Arial" w:hAnsi="Arial" w:cs="Arial"/>
                <w:b/>
                <w:bCs/>
                <w:szCs w:val="18"/>
                <w:lang w:val="en-GB"/>
              </w:rPr>
            </w:pPr>
            <w:r w:rsidRPr="00BE1E2A">
              <w:rPr>
                <w:rFonts w:ascii="Arial" w:hAnsi="Arial" w:cs="Arial"/>
                <w:b/>
                <w:bCs/>
                <w:szCs w:val="18"/>
                <w:lang w:val="en-GB"/>
              </w:rPr>
              <w:t>Competence and responsibility</w:t>
            </w:r>
          </w:p>
        </w:tc>
        <w:tc>
          <w:tcPr>
            <w:tcW w:w="1593" w:type="dxa"/>
            <w:shd w:val="clear" w:color="auto" w:fill="D5DCE4" w:themeFill="text2" w:themeFillTint="33"/>
            <w:vAlign w:val="center"/>
          </w:tcPr>
          <w:p w14:paraId="0ECD5550" w14:textId="77777777" w:rsidR="001C57B1" w:rsidRPr="00BE1E2A" w:rsidRDefault="001C57B1" w:rsidP="003E590C">
            <w:pPr>
              <w:pStyle w:val="NISBodyText"/>
              <w:jc w:val="center"/>
              <w:rPr>
                <w:rFonts w:ascii="Arial" w:hAnsi="Arial" w:cs="Arial"/>
                <w:b/>
                <w:bCs/>
                <w:szCs w:val="18"/>
                <w:lang w:val="en-GB"/>
              </w:rPr>
            </w:pPr>
            <w:r w:rsidRPr="00BE1E2A">
              <w:rPr>
                <w:rFonts w:ascii="Arial" w:hAnsi="Arial" w:cs="Arial"/>
                <w:b/>
                <w:bCs/>
                <w:szCs w:val="18"/>
                <w:lang w:val="en-GB"/>
              </w:rPr>
              <w:t>Meeting frequency</w:t>
            </w:r>
          </w:p>
        </w:tc>
        <w:tc>
          <w:tcPr>
            <w:tcW w:w="1440" w:type="dxa"/>
            <w:shd w:val="clear" w:color="auto" w:fill="D5DCE4" w:themeFill="text2" w:themeFillTint="33"/>
            <w:vAlign w:val="center"/>
          </w:tcPr>
          <w:p w14:paraId="764EA325" w14:textId="77777777" w:rsidR="001C57B1" w:rsidRPr="00BE1E2A" w:rsidRDefault="001C57B1" w:rsidP="003E590C">
            <w:pPr>
              <w:jc w:val="center"/>
              <w:rPr>
                <w:rFonts w:ascii="Arial" w:hAnsi="Arial" w:cs="Arial"/>
              </w:rPr>
            </w:pPr>
            <w:r w:rsidRPr="00BE1E2A">
              <w:rPr>
                <w:rFonts w:ascii="Arial" w:hAnsi="Arial" w:cs="Arial"/>
                <w:b/>
                <w:bCs/>
                <w:szCs w:val="18"/>
              </w:rPr>
              <w:t>Client’s participants</w:t>
            </w:r>
          </w:p>
          <w:p w14:paraId="41D5AE6A" w14:textId="77777777" w:rsidR="001C57B1" w:rsidRPr="00BE1E2A" w:rsidRDefault="001C57B1" w:rsidP="003E590C">
            <w:pPr>
              <w:pStyle w:val="NISBodyText"/>
              <w:jc w:val="center"/>
              <w:rPr>
                <w:rFonts w:ascii="Arial" w:hAnsi="Arial" w:cs="Arial"/>
                <w:b/>
                <w:bCs/>
                <w:szCs w:val="18"/>
                <w:lang w:val="en-GB"/>
              </w:rPr>
            </w:pPr>
          </w:p>
        </w:tc>
        <w:tc>
          <w:tcPr>
            <w:tcW w:w="1530" w:type="dxa"/>
            <w:shd w:val="clear" w:color="auto" w:fill="D5DCE4" w:themeFill="text2" w:themeFillTint="33"/>
            <w:vAlign w:val="center"/>
          </w:tcPr>
          <w:p w14:paraId="3D90E89B" w14:textId="77777777" w:rsidR="001C57B1" w:rsidRPr="00BE1E2A" w:rsidRDefault="001C57B1" w:rsidP="003E590C">
            <w:pPr>
              <w:jc w:val="center"/>
              <w:rPr>
                <w:rFonts w:ascii="Arial" w:hAnsi="Arial" w:cs="Arial"/>
              </w:rPr>
            </w:pPr>
            <w:r w:rsidRPr="00BE1E2A">
              <w:rPr>
                <w:rFonts w:ascii="Arial" w:hAnsi="Arial" w:cs="Arial"/>
                <w:b/>
                <w:bCs/>
                <w:szCs w:val="18"/>
              </w:rPr>
              <w:t>Contractor’s participants</w:t>
            </w:r>
          </w:p>
          <w:p w14:paraId="7B3862D0" w14:textId="77777777" w:rsidR="001C57B1" w:rsidRPr="00BE1E2A" w:rsidRDefault="001C57B1" w:rsidP="003E590C">
            <w:pPr>
              <w:pStyle w:val="NISBodyText"/>
              <w:jc w:val="center"/>
              <w:rPr>
                <w:rFonts w:ascii="Arial" w:hAnsi="Arial" w:cs="Arial"/>
                <w:b/>
                <w:bCs/>
                <w:szCs w:val="18"/>
                <w:lang w:val="en-GB"/>
              </w:rPr>
            </w:pPr>
          </w:p>
        </w:tc>
      </w:tr>
      <w:tr w:rsidR="00BE1E2A" w:rsidRPr="00BE1E2A" w14:paraId="63D8D795" w14:textId="77777777" w:rsidTr="003E590C">
        <w:tc>
          <w:tcPr>
            <w:tcW w:w="1305" w:type="dxa"/>
            <w:shd w:val="clear" w:color="auto" w:fill="D5DCE4" w:themeFill="text2" w:themeFillTint="33"/>
            <w:vAlign w:val="center"/>
          </w:tcPr>
          <w:p w14:paraId="05F1C50F" w14:textId="77777777" w:rsidR="001C57B1" w:rsidRPr="00BE1E2A" w:rsidRDefault="001C57B1" w:rsidP="003E590C">
            <w:pPr>
              <w:pStyle w:val="NISBodyText"/>
              <w:jc w:val="center"/>
              <w:rPr>
                <w:rFonts w:ascii="Arial" w:hAnsi="Arial" w:cs="Arial"/>
                <w:b/>
                <w:bCs/>
                <w:szCs w:val="18"/>
                <w:lang w:val="en-GB"/>
              </w:rPr>
            </w:pPr>
          </w:p>
        </w:tc>
        <w:tc>
          <w:tcPr>
            <w:tcW w:w="4320" w:type="dxa"/>
            <w:vAlign w:val="center"/>
          </w:tcPr>
          <w:p w14:paraId="27217A43" w14:textId="77777777" w:rsidR="001C57B1" w:rsidRPr="00BE1E2A" w:rsidRDefault="001C57B1" w:rsidP="003E590C">
            <w:pPr>
              <w:pStyle w:val="NISBullet1"/>
              <w:jc w:val="left"/>
              <w:rPr>
                <w:rFonts w:ascii="Arial" w:hAnsi="Arial" w:cs="Arial"/>
                <w:lang w:val="en-GB"/>
              </w:rPr>
            </w:pPr>
          </w:p>
        </w:tc>
        <w:tc>
          <w:tcPr>
            <w:tcW w:w="1593" w:type="dxa"/>
            <w:vAlign w:val="center"/>
          </w:tcPr>
          <w:p w14:paraId="4A5C1D74" w14:textId="77777777" w:rsidR="001C57B1" w:rsidRPr="00BE1E2A" w:rsidRDefault="001C57B1" w:rsidP="003E590C">
            <w:pPr>
              <w:pStyle w:val="NISBodyText"/>
              <w:jc w:val="left"/>
              <w:rPr>
                <w:rFonts w:ascii="Arial" w:hAnsi="Arial" w:cs="Arial"/>
                <w:lang w:val="en-GB"/>
              </w:rPr>
            </w:pPr>
          </w:p>
        </w:tc>
        <w:tc>
          <w:tcPr>
            <w:tcW w:w="1440" w:type="dxa"/>
            <w:vAlign w:val="center"/>
          </w:tcPr>
          <w:p w14:paraId="4AE2BF0F" w14:textId="77777777" w:rsidR="001C57B1" w:rsidRPr="00BE1E2A" w:rsidRDefault="001C57B1" w:rsidP="003E590C">
            <w:pPr>
              <w:pStyle w:val="NISBodyText"/>
              <w:jc w:val="center"/>
              <w:rPr>
                <w:rFonts w:ascii="Arial" w:hAnsi="Arial" w:cs="Arial"/>
                <w:szCs w:val="18"/>
                <w:lang w:val="en-GB"/>
              </w:rPr>
            </w:pPr>
          </w:p>
        </w:tc>
        <w:tc>
          <w:tcPr>
            <w:tcW w:w="1530" w:type="dxa"/>
            <w:vAlign w:val="center"/>
          </w:tcPr>
          <w:p w14:paraId="77C88D12" w14:textId="77777777" w:rsidR="001C57B1" w:rsidRPr="00BE1E2A" w:rsidRDefault="001C57B1" w:rsidP="003E590C">
            <w:pPr>
              <w:pStyle w:val="NISBodyText"/>
              <w:jc w:val="center"/>
              <w:rPr>
                <w:rFonts w:ascii="Arial" w:hAnsi="Arial" w:cs="Arial"/>
                <w:szCs w:val="18"/>
                <w:lang w:val="en-GB"/>
              </w:rPr>
            </w:pPr>
          </w:p>
        </w:tc>
      </w:tr>
      <w:tr w:rsidR="00BE1E2A" w:rsidRPr="00BE1E2A" w14:paraId="49410A10" w14:textId="77777777" w:rsidTr="003E590C">
        <w:tc>
          <w:tcPr>
            <w:tcW w:w="1305" w:type="dxa"/>
            <w:shd w:val="clear" w:color="auto" w:fill="D5DCE4" w:themeFill="text2" w:themeFillTint="33"/>
            <w:vAlign w:val="center"/>
          </w:tcPr>
          <w:p w14:paraId="10D36CA3" w14:textId="77777777" w:rsidR="001C57B1" w:rsidRPr="00BE1E2A" w:rsidRDefault="001C57B1" w:rsidP="003E590C">
            <w:pPr>
              <w:pStyle w:val="NISBodyText"/>
              <w:jc w:val="center"/>
              <w:rPr>
                <w:rFonts w:ascii="Arial" w:hAnsi="Arial" w:cs="Arial"/>
                <w:b/>
                <w:bCs/>
                <w:szCs w:val="18"/>
                <w:lang w:val="en-GB"/>
              </w:rPr>
            </w:pPr>
          </w:p>
        </w:tc>
        <w:tc>
          <w:tcPr>
            <w:tcW w:w="4320" w:type="dxa"/>
            <w:vAlign w:val="center"/>
          </w:tcPr>
          <w:p w14:paraId="19FB6636" w14:textId="77777777" w:rsidR="001C57B1" w:rsidRPr="00BE1E2A" w:rsidRDefault="001C57B1" w:rsidP="003E590C">
            <w:pPr>
              <w:pStyle w:val="NISBullet1"/>
              <w:rPr>
                <w:rFonts w:ascii="Arial" w:hAnsi="Arial" w:cs="Arial"/>
                <w:szCs w:val="18"/>
                <w:lang w:val="en-GB"/>
              </w:rPr>
            </w:pPr>
          </w:p>
        </w:tc>
        <w:tc>
          <w:tcPr>
            <w:tcW w:w="1593" w:type="dxa"/>
            <w:vAlign w:val="center"/>
          </w:tcPr>
          <w:p w14:paraId="5C8CD38C" w14:textId="77777777" w:rsidR="001C57B1" w:rsidRPr="00BE1E2A" w:rsidRDefault="001C57B1" w:rsidP="003E590C">
            <w:pPr>
              <w:pStyle w:val="NISBodyText"/>
              <w:jc w:val="center"/>
              <w:rPr>
                <w:rFonts w:ascii="Arial" w:hAnsi="Arial" w:cs="Arial"/>
                <w:szCs w:val="18"/>
                <w:lang w:val="en-GB"/>
              </w:rPr>
            </w:pPr>
          </w:p>
        </w:tc>
        <w:tc>
          <w:tcPr>
            <w:tcW w:w="1440" w:type="dxa"/>
            <w:vAlign w:val="center"/>
          </w:tcPr>
          <w:p w14:paraId="219C88F6" w14:textId="77777777" w:rsidR="001C57B1" w:rsidRPr="00BE1E2A" w:rsidRDefault="001C57B1" w:rsidP="003E590C">
            <w:pPr>
              <w:pStyle w:val="NISBodyText"/>
              <w:jc w:val="center"/>
              <w:rPr>
                <w:rFonts w:ascii="Arial" w:hAnsi="Arial" w:cs="Arial"/>
                <w:szCs w:val="18"/>
                <w:lang w:val="en-GB"/>
              </w:rPr>
            </w:pPr>
          </w:p>
        </w:tc>
        <w:tc>
          <w:tcPr>
            <w:tcW w:w="1530" w:type="dxa"/>
            <w:vAlign w:val="center"/>
          </w:tcPr>
          <w:p w14:paraId="0D3F1CD0" w14:textId="77777777" w:rsidR="001C57B1" w:rsidRPr="00BE1E2A" w:rsidRDefault="001C57B1" w:rsidP="003E590C">
            <w:pPr>
              <w:pStyle w:val="NISBodyText"/>
              <w:jc w:val="center"/>
              <w:rPr>
                <w:rFonts w:ascii="Arial" w:hAnsi="Arial" w:cs="Arial"/>
                <w:szCs w:val="18"/>
                <w:lang w:val="en-GB"/>
              </w:rPr>
            </w:pPr>
          </w:p>
        </w:tc>
      </w:tr>
      <w:tr w:rsidR="00BE1E2A" w:rsidRPr="00BE1E2A" w14:paraId="204F39F5" w14:textId="77777777" w:rsidTr="003E590C">
        <w:tc>
          <w:tcPr>
            <w:tcW w:w="1305" w:type="dxa"/>
            <w:shd w:val="clear" w:color="auto" w:fill="D5DCE4" w:themeFill="text2" w:themeFillTint="33"/>
            <w:vAlign w:val="center"/>
          </w:tcPr>
          <w:p w14:paraId="5F2BF1FC" w14:textId="77777777" w:rsidR="001C57B1" w:rsidRPr="00BE1E2A" w:rsidRDefault="001C57B1" w:rsidP="003E590C">
            <w:pPr>
              <w:pStyle w:val="NISBodyText"/>
              <w:jc w:val="center"/>
              <w:rPr>
                <w:rFonts w:ascii="Arial" w:hAnsi="Arial" w:cs="Arial"/>
                <w:b/>
                <w:bCs/>
                <w:szCs w:val="18"/>
                <w:lang w:val="en-GB"/>
              </w:rPr>
            </w:pPr>
          </w:p>
        </w:tc>
        <w:tc>
          <w:tcPr>
            <w:tcW w:w="4320" w:type="dxa"/>
            <w:vAlign w:val="center"/>
          </w:tcPr>
          <w:p w14:paraId="33EF3926" w14:textId="77777777" w:rsidR="001C57B1" w:rsidRPr="00BE1E2A" w:rsidRDefault="001C57B1" w:rsidP="003E590C">
            <w:pPr>
              <w:pStyle w:val="NISBullet1"/>
              <w:rPr>
                <w:rFonts w:ascii="Arial" w:hAnsi="Arial" w:cs="Arial"/>
                <w:szCs w:val="18"/>
                <w:lang w:val="en-GB"/>
              </w:rPr>
            </w:pPr>
          </w:p>
        </w:tc>
        <w:tc>
          <w:tcPr>
            <w:tcW w:w="1593" w:type="dxa"/>
            <w:vAlign w:val="center"/>
          </w:tcPr>
          <w:p w14:paraId="7B703028" w14:textId="77777777" w:rsidR="001C57B1" w:rsidRPr="00BE1E2A" w:rsidRDefault="001C57B1" w:rsidP="003E590C">
            <w:pPr>
              <w:pStyle w:val="NISBodyText"/>
              <w:jc w:val="center"/>
              <w:rPr>
                <w:rFonts w:ascii="Arial" w:hAnsi="Arial" w:cs="Arial"/>
                <w:szCs w:val="18"/>
                <w:lang w:val="en-GB"/>
              </w:rPr>
            </w:pPr>
          </w:p>
        </w:tc>
        <w:tc>
          <w:tcPr>
            <w:tcW w:w="1440" w:type="dxa"/>
            <w:vAlign w:val="center"/>
          </w:tcPr>
          <w:p w14:paraId="19F46811" w14:textId="77777777" w:rsidR="001C57B1" w:rsidRPr="00BE1E2A" w:rsidRDefault="001C57B1" w:rsidP="003E590C">
            <w:pPr>
              <w:pStyle w:val="NISBodyText"/>
              <w:jc w:val="center"/>
              <w:rPr>
                <w:rFonts w:ascii="Arial" w:hAnsi="Arial" w:cs="Arial"/>
                <w:szCs w:val="18"/>
                <w:lang w:val="en-GB"/>
              </w:rPr>
            </w:pPr>
          </w:p>
        </w:tc>
        <w:tc>
          <w:tcPr>
            <w:tcW w:w="1530" w:type="dxa"/>
            <w:vAlign w:val="center"/>
          </w:tcPr>
          <w:p w14:paraId="50491FA1" w14:textId="77777777" w:rsidR="001C57B1" w:rsidRPr="00BE1E2A" w:rsidRDefault="001C57B1" w:rsidP="003E590C">
            <w:pPr>
              <w:pStyle w:val="NISBodyText"/>
              <w:jc w:val="center"/>
              <w:rPr>
                <w:rFonts w:ascii="Arial" w:hAnsi="Arial" w:cs="Arial"/>
                <w:szCs w:val="18"/>
                <w:lang w:val="en-GB"/>
              </w:rPr>
            </w:pPr>
          </w:p>
        </w:tc>
      </w:tr>
    </w:tbl>
    <w:p w14:paraId="1A6F3702" w14:textId="77777777" w:rsidR="001C57B1" w:rsidRPr="00BE1E2A" w:rsidRDefault="001C57B1" w:rsidP="001C57B1">
      <w:pPr>
        <w:ind w:right="-143"/>
        <w:jc w:val="both"/>
        <w:rPr>
          <w:rFonts w:ascii="Arial" w:hAnsi="Arial" w:cs="Arial"/>
          <w:b/>
          <w:bCs/>
        </w:rPr>
      </w:pPr>
    </w:p>
    <w:p w14:paraId="379E1ABF" w14:textId="77777777" w:rsidR="001C57B1" w:rsidRPr="00BE1E2A" w:rsidRDefault="001C57B1" w:rsidP="001C57B1">
      <w:pPr>
        <w:ind w:left="720" w:right="-143"/>
        <w:contextualSpacing/>
        <w:jc w:val="both"/>
        <w:rPr>
          <w:rFonts w:ascii="Arial" w:hAnsi="Arial" w:cs="Arial"/>
          <w:bCs/>
          <w:i/>
        </w:rPr>
      </w:pPr>
      <w:r w:rsidRPr="00BE1E2A">
        <w:rPr>
          <w:rFonts w:ascii="Arial" w:hAnsi="Arial" w:cs="Arial"/>
          <w:bCs/>
          <w:i/>
        </w:rPr>
        <w:t xml:space="preserve">[Other components that describe the organisation </w:t>
      </w:r>
      <w:proofErr w:type="gramStart"/>
      <w:r w:rsidRPr="00BE1E2A">
        <w:rPr>
          <w:rFonts w:ascii="Arial" w:hAnsi="Arial" w:cs="Arial"/>
          <w:bCs/>
          <w:i/>
        </w:rPr>
        <w:t>can be added</w:t>
      </w:r>
      <w:proofErr w:type="gramEnd"/>
      <w:r w:rsidRPr="00BE1E2A">
        <w:rPr>
          <w:rFonts w:ascii="Arial" w:hAnsi="Arial" w:cs="Arial"/>
          <w:bCs/>
          <w:i/>
        </w:rPr>
        <w:t xml:space="preserve"> below.]</w:t>
      </w:r>
    </w:p>
    <w:p w14:paraId="4774F51E" w14:textId="77777777" w:rsidR="001C57B1" w:rsidRPr="00BE1E2A" w:rsidRDefault="001C57B1" w:rsidP="001C57B1">
      <w:pPr>
        <w:ind w:left="720" w:right="-143"/>
        <w:contextualSpacing/>
        <w:jc w:val="both"/>
        <w:rPr>
          <w:rFonts w:ascii="Arial" w:hAnsi="Arial" w:cs="Arial"/>
          <w:bCs/>
          <w:i/>
        </w:rPr>
      </w:pPr>
    </w:p>
    <w:p w14:paraId="6CEC50AB" w14:textId="77777777" w:rsidR="001C57B1" w:rsidRPr="00BE1E2A" w:rsidRDefault="001C57B1" w:rsidP="001C57B1">
      <w:pPr>
        <w:ind w:right="-143" w:firstLine="720"/>
        <w:contextualSpacing/>
        <w:jc w:val="both"/>
        <w:rPr>
          <w:rFonts w:ascii="Arial" w:hAnsi="Arial" w:cs="Arial"/>
          <w:b/>
          <w:bCs/>
          <w:i/>
        </w:rPr>
      </w:pPr>
      <w:proofErr w:type="gramStart"/>
      <w:r w:rsidRPr="00BE1E2A">
        <w:rPr>
          <w:rFonts w:ascii="Arial" w:hAnsi="Arial" w:cs="Arial"/>
          <w:b/>
          <w:bCs/>
          <w:i/>
        </w:rPr>
        <w:t>7.X</w:t>
      </w:r>
      <w:proofErr w:type="gramEnd"/>
      <w:r w:rsidRPr="00BE1E2A">
        <w:rPr>
          <w:rFonts w:ascii="Arial" w:hAnsi="Arial" w:cs="Arial"/>
          <w:b/>
          <w:bCs/>
          <w:i/>
        </w:rPr>
        <w:t>. _____________________________</w:t>
      </w:r>
    </w:p>
    <w:p w14:paraId="40DFA8FB" w14:textId="77777777" w:rsidR="001C57B1" w:rsidRPr="00BE1E2A" w:rsidRDefault="001C57B1" w:rsidP="001C57B1">
      <w:pPr>
        <w:ind w:right="-143"/>
        <w:jc w:val="both"/>
        <w:rPr>
          <w:rFonts w:ascii="Arial" w:hAnsi="Arial" w:cs="Arial"/>
          <w:b/>
          <w:bCs/>
        </w:rPr>
      </w:pPr>
    </w:p>
    <w:p w14:paraId="5F627E92" w14:textId="77777777" w:rsidR="001C57B1" w:rsidRPr="00BE1E2A" w:rsidRDefault="001C57B1" w:rsidP="001C57B1">
      <w:pPr>
        <w:ind w:right="-143"/>
        <w:jc w:val="both"/>
        <w:rPr>
          <w:rFonts w:ascii="Arial" w:hAnsi="Arial" w:cs="Arial"/>
          <w:b/>
          <w:bCs/>
        </w:rPr>
      </w:pPr>
      <w:r w:rsidRPr="00BE1E2A">
        <w:rPr>
          <w:rFonts w:ascii="Arial" w:hAnsi="Arial" w:cs="Arial"/>
          <w:b/>
          <w:bCs/>
        </w:rPr>
        <w:t>8. CHANGE MANAGEMENT</w:t>
      </w:r>
    </w:p>
    <w:p w14:paraId="609E9BA0" w14:textId="77777777" w:rsidR="001C57B1" w:rsidRPr="00BE1E2A" w:rsidRDefault="001C57B1" w:rsidP="001C57B1">
      <w:pPr>
        <w:ind w:right="-143"/>
        <w:jc w:val="both"/>
        <w:rPr>
          <w:rFonts w:ascii="Arial" w:hAnsi="Arial" w:cs="Arial"/>
          <w:b/>
          <w:bCs/>
        </w:rPr>
      </w:pPr>
    </w:p>
    <w:p w14:paraId="3FC53B3E" w14:textId="77777777" w:rsidR="001C57B1" w:rsidRPr="00BE1E2A" w:rsidRDefault="001C57B1" w:rsidP="001C57B1">
      <w:pPr>
        <w:ind w:right="270"/>
        <w:contextualSpacing/>
        <w:jc w:val="both"/>
        <w:rPr>
          <w:rFonts w:ascii="Arial" w:hAnsi="Arial" w:cs="Arial"/>
          <w:bCs/>
          <w:i/>
        </w:rPr>
      </w:pPr>
      <w:r w:rsidRPr="00BE1E2A">
        <w:rPr>
          <w:rFonts w:ascii="Arial" w:hAnsi="Arial" w:cs="Arial"/>
          <w:bCs/>
          <w:i/>
        </w:rPr>
        <w:t>[Define the obligations, rights, rules, procedures and controls related to the Change Management in the Contract relating to the delivery of IT services or projects / consulting services]</w:t>
      </w:r>
    </w:p>
    <w:p w14:paraId="0C7E8581" w14:textId="77777777" w:rsidR="001C57B1" w:rsidRPr="00BE1E2A" w:rsidRDefault="001C57B1" w:rsidP="001C57B1">
      <w:pPr>
        <w:ind w:right="270"/>
        <w:contextualSpacing/>
        <w:jc w:val="both"/>
        <w:rPr>
          <w:rFonts w:ascii="Arial" w:hAnsi="Arial" w:cs="Arial"/>
          <w:bCs/>
          <w:i/>
        </w:rPr>
      </w:pPr>
    </w:p>
    <w:p w14:paraId="6CD46061" w14:textId="77777777" w:rsidR="001C57B1" w:rsidRPr="00BE1E2A" w:rsidRDefault="001C57B1" w:rsidP="001C57B1">
      <w:pPr>
        <w:ind w:right="270"/>
        <w:rPr>
          <w:rFonts w:ascii="Arial" w:hAnsi="Arial" w:cs="Arial"/>
          <w:bCs/>
        </w:rPr>
      </w:pPr>
      <w:r w:rsidRPr="00BE1E2A">
        <w:rPr>
          <w:rFonts w:ascii="Arial" w:hAnsi="Arial" w:cs="Arial"/>
          <w:bCs/>
        </w:rPr>
        <w:t xml:space="preserve">During the Contract period for the provision of the relevant Services, there will be changes in the circumstances that may </w:t>
      </w:r>
      <w:proofErr w:type="gramStart"/>
      <w:r w:rsidRPr="00BE1E2A">
        <w:rPr>
          <w:rFonts w:ascii="Arial" w:hAnsi="Arial" w:cs="Arial"/>
          <w:bCs/>
        </w:rPr>
        <w:t>cause:</w:t>
      </w:r>
      <w:proofErr w:type="gramEnd"/>
      <w:r w:rsidRPr="00BE1E2A">
        <w:rPr>
          <w:rFonts w:ascii="Arial" w:hAnsi="Arial" w:cs="Arial"/>
          <w:bCs/>
        </w:rPr>
        <w:t xml:space="preserve"> changes in the contractual provisions defined in this contract and all its appendices, changes in the procedures and rules adopted, authorized staff and scope and content of the services provided, etc. Regardless of the cause of the change, the change </w:t>
      </w:r>
      <w:proofErr w:type="gramStart"/>
      <w:r w:rsidRPr="00BE1E2A">
        <w:rPr>
          <w:rFonts w:ascii="Arial" w:hAnsi="Arial" w:cs="Arial"/>
          <w:bCs/>
        </w:rPr>
        <w:t>can only be implemented</w:t>
      </w:r>
      <w:proofErr w:type="gramEnd"/>
      <w:r w:rsidRPr="00BE1E2A">
        <w:rPr>
          <w:rFonts w:ascii="Arial" w:hAnsi="Arial" w:cs="Arial"/>
          <w:bCs/>
        </w:rPr>
        <w:t xml:space="preserve"> by applying the Change Management Procedure.</w:t>
      </w:r>
    </w:p>
    <w:p w14:paraId="2A82641F" w14:textId="77777777" w:rsidR="001C57B1" w:rsidRPr="00BE1E2A" w:rsidRDefault="001C57B1" w:rsidP="001C57B1">
      <w:pPr>
        <w:ind w:right="-143"/>
        <w:contextualSpacing/>
        <w:jc w:val="both"/>
        <w:rPr>
          <w:rFonts w:ascii="Arial" w:hAnsi="Arial" w:cs="Arial"/>
          <w:bCs/>
        </w:rPr>
      </w:pPr>
      <w:r w:rsidRPr="00BE1E2A">
        <w:rPr>
          <w:rFonts w:ascii="Arial" w:hAnsi="Arial" w:cs="Arial"/>
          <w:bCs/>
        </w:rPr>
        <w:lastRenderedPageBreak/>
        <w:tab/>
      </w:r>
    </w:p>
    <w:p w14:paraId="6747CEE7" w14:textId="77777777" w:rsidR="001C57B1" w:rsidRPr="00BE1E2A" w:rsidRDefault="001C57B1" w:rsidP="001C57B1">
      <w:pPr>
        <w:ind w:right="-143" w:firstLine="720"/>
        <w:contextualSpacing/>
        <w:jc w:val="both"/>
        <w:rPr>
          <w:rFonts w:ascii="Arial" w:hAnsi="Arial" w:cs="Arial"/>
          <w:b/>
          <w:bCs/>
        </w:rPr>
      </w:pPr>
      <w:r w:rsidRPr="00BE1E2A">
        <w:rPr>
          <w:rFonts w:ascii="Arial" w:hAnsi="Arial" w:cs="Arial"/>
          <w:b/>
          <w:bCs/>
        </w:rPr>
        <w:t>8.1. Change management procedure</w:t>
      </w:r>
    </w:p>
    <w:p w14:paraId="48D9655C" w14:textId="77777777" w:rsidR="001C57B1" w:rsidRPr="00BE1E2A" w:rsidRDefault="001C57B1" w:rsidP="001C57B1">
      <w:pPr>
        <w:ind w:right="-143"/>
        <w:jc w:val="both"/>
        <w:rPr>
          <w:rFonts w:ascii="Arial" w:hAnsi="Arial" w:cs="Arial"/>
          <w:b/>
          <w:bCs/>
        </w:rPr>
      </w:pPr>
    </w:p>
    <w:p w14:paraId="57125469" w14:textId="77777777" w:rsidR="001C57B1" w:rsidRPr="00BE1E2A" w:rsidRDefault="001C57B1" w:rsidP="001C57B1">
      <w:pPr>
        <w:ind w:left="720" w:right="270"/>
        <w:jc w:val="both"/>
        <w:rPr>
          <w:rFonts w:ascii="Arial" w:hAnsi="Arial" w:cs="Arial"/>
          <w:bCs/>
        </w:rPr>
      </w:pPr>
      <w:r w:rsidRPr="00BE1E2A">
        <w:rPr>
          <w:rFonts w:ascii="Arial" w:hAnsi="Arial" w:cs="Arial"/>
          <w:bCs/>
        </w:rPr>
        <w:t xml:space="preserve">The Contractor and the Client shall agree and apply a detailed Change Request Management Procedure no later than __________. The procedure for managing change requests </w:t>
      </w:r>
      <w:proofErr w:type="gramStart"/>
      <w:r w:rsidRPr="00BE1E2A">
        <w:rPr>
          <w:rFonts w:ascii="Arial" w:hAnsi="Arial" w:cs="Arial"/>
          <w:bCs/>
        </w:rPr>
        <w:t>shall be approved</w:t>
      </w:r>
      <w:proofErr w:type="gramEnd"/>
      <w:r w:rsidRPr="00BE1E2A">
        <w:rPr>
          <w:rFonts w:ascii="Arial" w:hAnsi="Arial" w:cs="Arial"/>
          <w:bCs/>
        </w:rPr>
        <w:t xml:space="preserve"> by ___________________. This procedure will cover:</w:t>
      </w:r>
    </w:p>
    <w:p w14:paraId="753D1FC0" w14:textId="77777777" w:rsidR="001C57B1" w:rsidRPr="00BE1E2A" w:rsidRDefault="001C57B1" w:rsidP="001C57B1">
      <w:pPr>
        <w:ind w:left="720" w:right="-143"/>
        <w:jc w:val="both"/>
        <w:rPr>
          <w:rFonts w:ascii="Arial" w:hAnsi="Arial" w:cs="Arial"/>
          <w:bCs/>
          <w:i/>
        </w:rPr>
      </w:pPr>
    </w:p>
    <w:p w14:paraId="44F80043" w14:textId="77777777" w:rsidR="001C57B1" w:rsidRPr="00BE1E2A" w:rsidRDefault="001C57B1" w:rsidP="001C57B1">
      <w:pPr>
        <w:ind w:left="720" w:right="-143"/>
        <w:jc w:val="both"/>
        <w:rPr>
          <w:rFonts w:ascii="Arial" w:hAnsi="Arial" w:cs="Arial"/>
          <w:bCs/>
        </w:rPr>
      </w:pPr>
      <w:r w:rsidRPr="00BE1E2A">
        <w:rPr>
          <w:rFonts w:ascii="Arial" w:hAnsi="Arial" w:cs="Arial"/>
          <w:bCs/>
          <w:i/>
        </w:rPr>
        <w:t>•</w:t>
      </w:r>
      <w:r w:rsidRPr="00BE1E2A">
        <w:rPr>
          <w:rFonts w:ascii="Arial" w:hAnsi="Arial" w:cs="Arial"/>
          <w:bCs/>
          <w:i/>
        </w:rPr>
        <w:tab/>
      </w:r>
      <w:r w:rsidRPr="00BE1E2A">
        <w:rPr>
          <w:rFonts w:ascii="Arial" w:hAnsi="Arial" w:cs="Arial"/>
          <w:bCs/>
        </w:rPr>
        <w:t xml:space="preserve">Method of sending Change Requests and their content </w:t>
      </w:r>
    </w:p>
    <w:p w14:paraId="792ED963" w14:textId="77777777" w:rsidR="001C57B1" w:rsidRPr="00BE1E2A" w:rsidRDefault="001C57B1" w:rsidP="001C57B1">
      <w:pPr>
        <w:ind w:left="720" w:right="270"/>
        <w:jc w:val="both"/>
        <w:rPr>
          <w:rFonts w:ascii="Arial" w:hAnsi="Arial" w:cs="Arial"/>
          <w:bCs/>
        </w:rPr>
      </w:pPr>
      <w:r w:rsidRPr="00BE1E2A">
        <w:rPr>
          <w:rFonts w:ascii="Arial" w:hAnsi="Arial" w:cs="Arial"/>
          <w:bCs/>
        </w:rPr>
        <w:t>•</w:t>
      </w:r>
      <w:r w:rsidRPr="00BE1E2A">
        <w:rPr>
          <w:rFonts w:ascii="Arial" w:hAnsi="Arial" w:cs="Arial"/>
          <w:bCs/>
        </w:rPr>
        <w:tab/>
        <w:t>A sequence of steps that must be taken in order to implement the Change Request as well as the expected response in case of open issues and unplanned events</w:t>
      </w:r>
    </w:p>
    <w:p w14:paraId="15569D02" w14:textId="77777777" w:rsidR="001C57B1" w:rsidRPr="00BE1E2A" w:rsidRDefault="001C57B1" w:rsidP="001C57B1">
      <w:pPr>
        <w:ind w:left="720" w:right="-143"/>
        <w:jc w:val="both"/>
        <w:rPr>
          <w:rFonts w:ascii="Arial" w:hAnsi="Arial" w:cs="Arial"/>
          <w:bCs/>
        </w:rPr>
      </w:pPr>
      <w:r w:rsidRPr="00BE1E2A">
        <w:rPr>
          <w:rFonts w:ascii="Arial" w:hAnsi="Arial" w:cs="Arial"/>
          <w:bCs/>
        </w:rPr>
        <w:t>•</w:t>
      </w:r>
      <w:r w:rsidRPr="00BE1E2A">
        <w:rPr>
          <w:rFonts w:ascii="Arial" w:hAnsi="Arial" w:cs="Arial"/>
          <w:bCs/>
        </w:rPr>
        <w:tab/>
        <w:t xml:space="preserve">Roles and responsibilities </w:t>
      </w:r>
    </w:p>
    <w:p w14:paraId="36D21AE3" w14:textId="77777777" w:rsidR="001C57B1" w:rsidRPr="00BE1E2A" w:rsidRDefault="001C57B1" w:rsidP="001C57B1">
      <w:pPr>
        <w:ind w:left="720" w:right="-143"/>
        <w:jc w:val="both"/>
        <w:rPr>
          <w:rFonts w:ascii="Arial" w:hAnsi="Arial" w:cs="Arial"/>
          <w:bCs/>
        </w:rPr>
      </w:pPr>
      <w:r w:rsidRPr="00BE1E2A">
        <w:rPr>
          <w:rFonts w:ascii="Arial" w:hAnsi="Arial" w:cs="Arial"/>
          <w:bCs/>
        </w:rPr>
        <w:t>•</w:t>
      </w:r>
      <w:r w:rsidRPr="00BE1E2A">
        <w:rPr>
          <w:rFonts w:ascii="Arial" w:hAnsi="Arial" w:cs="Arial"/>
          <w:bCs/>
        </w:rPr>
        <w:tab/>
        <w:t>Time frame for individual activities</w:t>
      </w:r>
    </w:p>
    <w:p w14:paraId="355E430B" w14:textId="77777777" w:rsidR="001C57B1" w:rsidRPr="00BE1E2A" w:rsidRDefault="001C57B1" w:rsidP="001C57B1">
      <w:pPr>
        <w:ind w:left="720" w:right="-143"/>
        <w:jc w:val="both"/>
        <w:rPr>
          <w:rFonts w:ascii="Arial" w:hAnsi="Arial" w:cs="Arial"/>
          <w:bCs/>
        </w:rPr>
      </w:pPr>
      <w:r w:rsidRPr="00BE1E2A">
        <w:rPr>
          <w:rFonts w:ascii="Arial" w:hAnsi="Arial" w:cs="Arial"/>
          <w:bCs/>
        </w:rPr>
        <w:t>•</w:t>
      </w:r>
      <w:r w:rsidRPr="00BE1E2A">
        <w:rPr>
          <w:rFonts w:ascii="Arial" w:hAnsi="Arial" w:cs="Arial"/>
          <w:bCs/>
        </w:rPr>
        <w:tab/>
        <w:t>Interface for other control procedures and especially for escalation procedures</w:t>
      </w:r>
    </w:p>
    <w:p w14:paraId="7C3EC8E5" w14:textId="77777777" w:rsidR="001C57B1" w:rsidRPr="00BE1E2A" w:rsidRDefault="001C57B1" w:rsidP="001C57B1">
      <w:pPr>
        <w:ind w:left="720" w:right="-143"/>
        <w:jc w:val="both"/>
        <w:rPr>
          <w:rFonts w:ascii="Arial" w:hAnsi="Arial" w:cs="Arial"/>
          <w:bCs/>
        </w:rPr>
      </w:pPr>
      <w:r w:rsidRPr="00BE1E2A">
        <w:rPr>
          <w:rFonts w:ascii="Arial" w:hAnsi="Arial" w:cs="Arial"/>
          <w:bCs/>
        </w:rPr>
        <w:t>•</w:t>
      </w:r>
      <w:r w:rsidRPr="00BE1E2A">
        <w:rPr>
          <w:rFonts w:ascii="Arial" w:hAnsi="Arial" w:cs="Arial"/>
          <w:bCs/>
        </w:rPr>
        <w:tab/>
        <w:t xml:space="preserve">Emergency response procedure </w:t>
      </w:r>
    </w:p>
    <w:p w14:paraId="0FADF979" w14:textId="77777777" w:rsidR="001C57B1" w:rsidRPr="00BE1E2A" w:rsidRDefault="001C57B1" w:rsidP="001C57B1">
      <w:pPr>
        <w:ind w:left="720" w:right="-143"/>
        <w:jc w:val="both"/>
        <w:rPr>
          <w:rFonts w:ascii="Arial" w:hAnsi="Arial" w:cs="Arial"/>
          <w:bCs/>
          <w:i/>
        </w:rPr>
      </w:pPr>
    </w:p>
    <w:p w14:paraId="2048493C" w14:textId="77777777" w:rsidR="001C57B1" w:rsidRPr="00BE1E2A" w:rsidRDefault="001C57B1" w:rsidP="001C57B1">
      <w:pPr>
        <w:ind w:right="-143" w:firstLine="720"/>
        <w:contextualSpacing/>
        <w:jc w:val="both"/>
        <w:rPr>
          <w:rFonts w:ascii="Arial" w:hAnsi="Arial" w:cs="Arial"/>
          <w:b/>
          <w:bCs/>
        </w:rPr>
      </w:pPr>
      <w:r w:rsidRPr="00BE1E2A">
        <w:rPr>
          <w:rFonts w:ascii="Arial" w:hAnsi="Arial" w:cs="Arial"/>
          <w:b/>
          <w:bCs/>
        </w:rPr>
        <w:t>8.2. Human resources change management procedure</w:t>
      </w:r>
    </w:p>
    <w:p w14:paraId="102E5812" w14:textId="77777777" w:rsidR="001C57B1" w:rsidRPr="00BE1E2A" w:rsidRDefault="001C57B1" w:rsidP="001C57B1">
      <w:pPr>
        <w:ind w:left="720" w:right="-143"/>
        <w:jc w:val="both"/>
        <w:rPr>
          <w:rFonts w:ascii="Arial" w:hAnsi="Arial" w:cs="Arial"/>
          <w:bCs/>
        </w:rPr>
      </w:pPr>
    </w:p>
    <w:p w14:paraId="5CF552C6" w14:textId="77777777" w:rsidR="001C57B1" w:rsidRPr="00BE1E2A" w:rsidRDefault="001C57B1" w:rsidP="001C57B1">
      <w:pPr>
        <w:ind w:left="720" w:right="270"/>
        <w:jc w:val="both"/>
        <w:rPr>
          <w:rFonts w:ascii="Arial" w:hAnsi="Arial" w:cs="Arial"/>
          <w:bCs/>
        </w:rPr>
      </w:pPr>
      <w:r w:rsidRPr="00BE1E2A">
        <w:rPr>
          <w:rFonts w:ascii="Arial" w:hAnsi="Arial" w:cs="Arial"/>
          <w:bCs/>
        </w:rPr>
        <w:t xml:space="preserve">In accordance with the Contract, </w:t>
      </w:r>
      <w:proofErr w:type="gramStart"/>
      <w:r w:rsidRPr="00BE1E2A">
        <w:rPr>
          <w:rFonts w:ascii="Arial" w:hAnsi="Arial" w:cs="Arial"/>
          <w:bCs/>
        </w:rPr>
        <w:t>a change in the Contractor’s human resources engaged for the provision of services can be initiated by the responsible person of the Contractor or responsible person of the Client</w:t>
      </w:r>
      <w:proofErr w:type="gramEnd"/>
      <w:r w:rsidRPr="00BE1E2A">
        <w:rPr>
          <w:rFonts w:ascii="Arial" w:hAnsi="Arial" w:cs="Arial"/>
          <w:bCs/>
        </w:rPr>
        <w:t>. If there is a need to change a person engaged by the Contractor or the number of the Contractor’s employees, the Contractor must propose an adequate replacement and / or provide additional personnel of the same or higher qualifications as defined in the qualification requirements for the members of the project team in the supplier selection procedure. The Contractor should inform the Responsible Person of the Client thereof by e-mail or an official letter. The Contractor is obliged to submit requested information in the form and volumes specified in the technical assignment, which defines the number and qualifications of human resources, or provide it in the bid.</w:t>
      </w:r>
    </w:p>
    <w:p w14:paraId="4A756486" w14:textId="77777777" w:rsidR="001C57B1" w:rsidRPr="00BE1E2A" w:rsidRDefault="001C57B1" w:rsidP="001C57B1">
      <w:pPr>
        <w:ind w:left="720" w:right="270"/>
        <w:jc w:val="both"/>
        <w:rPr>
          <w:rFonts w:ascii="Arial" w:hAnsi="Arial" w:cs="Arial"/>
          <w:bCs/>
        </w:rPr>
      </w:pPr>
    </w:p>
    <w:p w14:paraId="149E466B" w14:textId="77777777" w:rsidR="001C57B1" w:rsidRPr="00BE1E2A" w:rsidRDefault="001C57B1" w:rsidP="001C57B1">
      <w:pPr>
        <w:tabs>
          <w:tab w:val="left" w:pos="15300"/>
        </w:tabs>
        <w:ind w:left="720" w:right="270"/>
        <w:jc w:val="both"/>
        <w:rPr>
          <w:rFonts w:ascii="Arial" w:hAnsi="Arial" w:cs="Arial"/>
          <w:bCs/>
        </w:rPr>
      </w:pPr>
      <w:r w:rsidRPr="00BE1E2A">
        <w:rPr>
          <w:rFonts w:ascii="Arial" w:hAnsi="Arial" w:cs="Arial"/>
          <w:bCs/>
        </w:rPr>
        <w:t>If the person proposed by the Contractor does not have the required qualifications and expertise, the Responsible Person of the Client reserves the right not to accept the proposed person, informs the Contractor and the Contractor is obliged to re-send the request with a new proposal.</w:t>
      </w:r>
    </w:p>
    <w:p w14:paraId="17003344" w14:textId="77777777" w:rsidR="001C57B1" w:rsidRPr="00BE1E2A" w:rsidRDefault="001C57B1" w:rsidP="001C57B1">
      <w:pPr>
        <w:ind w:left="720" w:right="-143"/>
        <w:jc w:val="both"/>
        <w:rPr>
          <w:rFonts w:ascii="Arial" w:hAnsi="Arial" w:cs="Arial"/>
          <w:bCs/>
        </w:rPr>
      </w:pPr>
    </w:p>
    <w:p w14:paraId="7DBB7A9C" w14:textId="77777777" w:rsidR="001C57B1" w:rsidRPr="00BE1E2A" w:rsidRDefault="001C57B1" w:rsidP="001C57B1">
      <w:pPr>
        <w:ind w:left="720" w:right="-143"/>
        <w:jc w:val="both"/>
        <w:rPr>
          <w:rFonts w:ascii="Arial" w:hAnsi="Arial" w:cs="Arial"/>
          <w:bCs/>
        </w:rPr>
      </w:pPr>
      <w:r w:rsidRPr="00BE1E2A">
        <w:rPr>
          <w:rFonts w:ascii="Arial" w:hAnsi="Arial" w:cs="Arial"/>
          <w:bCs/>
        </w:rPr>
        <w:t xml:space="preserve">The responsible person of the Client, in accordance with the internal procedures of the Client, shall implement the procedure for approving the new person of the Contractor. </w:t>
      </w:r>
    </w:p>
    <w:p w14:paraId="1C5BBABF" w14:textId="77777777" w:rsidR="001C57B1" w:rsidRPr="00BE1E2A" w:rsidRDefault="001C57B1" w:rsidP="001C57B1">
      <w:pPr>
        <w:ind w:left="720" w:right="-143"/>
        <w:jc w:val="both"/>
        <w:rPr>
          <w:rFonts w:ascii="Arial" w:hAnsi="Arial" w:cs="Arial"/>
          <w:bCs/>
        </w:rPr>
      </w:pPr>
    </w:p>
    <w:p w14:paraId="0617DF79" w14:textId="77777777" w:rsidR="001C57B1" w:rsidRPr="00BE1E2A" w:rsidRDefault="001C57B1" w:rsidP="001C57B1">
      <w:pPr>
        <w:ind w:left="720" w:right="-143"/>
        <w:contextualSpacing/>
        <w:jc w:val="both"/>
        <w:rPr>
          <w:rFonts w:ascii="Arial" w:hAnsi="Arial" w:cs="Arial"/>
          <w:bCs/>
          <w:i/>
        </w:rPr>
      </w:pPr>
      <w:r w:rsidRPr="00BE1E2A">
        <w:rPr>
          <w:rFonts w:ascii="Arial" w:hAnsi="Arial" w:cs="Arial"/>
          <w:bCs/>
          <w:i/>
        </w:rPr>
        <w:t xml:space="preserve">[The other Procedure components </w:t>
      </w:r>
      <w:proofErr w:type="gramStart"/>
      <w:r w:rsidRPr="00BE1E2A">
        <w:rPr>
          <w:rFonts w:ascii="Arial" w:hAnsi="Arial" w:cs="Arial"/>
          <w:bCs/>
          <w:i/>
        </w:rPr>
        <w:t>can be added</w:t>
      </w:r>
      <w:proofErr w:type="gramEnd"/>
      <w:r w:rsidRPr="00BE1E2A">
        <w:rPr>
          <w:rFonts w:ascii="Arial" w:hAnsi="Arial" w:cs="Arial"/>
          <w:bCs/>
          <w:i/>
        </w:rPr>
        <w:t xml:space="preserve"> below.]</w:t>
      </w:r>
    </w:p>
    <w:p w14:paraId="5CE4CD44" w14:textId="77777777" w:rsidR="001C57B1" w:rsidRPr="00BE1E2A" w:rsidRDefault="001C57B1" w:rsidP="001C57B1">
      <w:pPr>
        <w:ind w:right="-143" w:firstLine="720"/>
        <w:contextualSpacing/>
        <w:jc w:val="both"/>
        <w:rPr>
          <w:rFonts w:ascii="Arial" w:hAnsi="Arial" w:cs="Arial"/>
          <w:b/>
          <w:bCs/>
        </w:rPr>
      </w:pPr>
      <w:proofErr w:type="gramStart"/>
      <w:r w:rsidRPr="00BE1E2A">
        <w:rPr>
          <w:rFonts w:ascii="Arial" w:hAnsi="Arial" w:cs="Arial"/>
          <w:b/>
          <w:bCs/>
        </w:rPr>
        <w:t>8.X</w:t>
      </w:r>
      <w:proofErr w:type="gramEnd"/>
      <w:r w:rsidRPr="00BE1E2A">
        <w:rPr>
          <w:rFonts w:ascii="Arial" w:hAnsi="Arial" w:cs="Arial"/>
          <w:b/>
          <w:bCs/>
        </w:rPr>
        <w:t>. Change management procedure _____________</w:t>
      </w:r>
    </w:p>
    <w:p w14:paraId="50A39F44" w14:textId="77777777" w:rsidR="001C57B1" w:rsidRPr="00BE1E2A" w:rsidRDefault="001C57B1" w:rsidP="001C57B1">
      <w:pPr>
        <w:ind w:left="720" w:right="-143"/>
        <w:jc w:val="both"/>
        <w:rPr>
          <w:rFonts w:ascii="Arial" w:hAnsi="Arial" w:cs="Arial"/>
          <w:bCs/>
        </w:rPr>
      </w:pPr>
    </w:p>
    <w:p w14:paraId="3021CD52" w14:textId="77777777" w:rsidR="001C57B1" w:rsidRPr="00BE1E2A" w:rsidRDefault="001C57B1" w:rsidP="001C57B1">
      <w:pPr>
        <w:ind w:right="-143"/>
        <w:jc w:val="both"/>
        <w:rPr>
          <w:rFonts w:ascii="Arial" w:hAnsi="Arial" w:cs="Arial"/>
          <w:b/>
          <w:bCs/>
        </w:rPr>
      </w:pPr>
    </w:p>
    <w:p w14:paraId="1BCE7F8F" w14:textId="77777777" w:rsidR="001C57B1" w:rsidRPr="00BE1E2A" w:rsidRDefault="001C57B1" w:rsidP="001C57B1">
      <w:pPr>
        <w:ind w:right="-143"/>
        <w:jc w:val="both"/>
        <w:rPr>
          <w:rFonts w:ascii="Arial" w:hAnsi="Arial" w:cs="Arial"/>
          <w:b/>
          <w:bCs/>
        </w:rPr>
      </w:pPr>
      <w:r w:rsidRPr="00BE1E2A">
        <w:rPr>
          <w:rFonts w:ascii="Arial" w:hAnsi="Arial" w:cs="Arial"/>
          <w:b/>
          <w:bCs/>
        </w:rPr>
        <w:t>9. ESCALATION MANAGEMENT</w:t>
      </w:r>
    </w:p>
    <w:p w14:paraId="5C005056" w14:textId="77777777" w:rsidR="001C57B1" w:rsidRPr="00BE1E2A" w:rsidRDefault="001C57B1" w:rsidP="001C57B1">
      <w:pPr>
        <w:ind w:right="630"/>
        <w:contextualSpacing/>
        <w:jc w:val="both"/>
        <w:rPr>
          <w:rFonts w:ascii="Arial" w:hAnsi="Arial" w:cs="Arial"/>
          <w:bCs/>
          <w:i/>
        </w:rPr>
      </w:pPr>
      <w:r w:rsidRPr="00BE1E2A">
        <w:rPr>
          <w:rFonts w:ascii="Arial" w:hAnsi="Arial" w:cs="Arial"/>
          <w:bCs/>
          <w:i/>
        </w:rPr>
        <w:t xml:space="preserve">[Define the obligations, rights, rules, procedures and controls related to the Change Management in the Contract relating to the delivery of IT services or projects / consulting services </w:t>
      </w:r>
    </w:p>
    <w:p w14:paraId="1316E6B6" w14:textId="77777777" w:rsidR="001C57B1" w:rsidRPr="00BE1E2A" w:rsidRDefault="001C57B1" w:rsidP="001C57B1">
      <w:pPr>
        <w:ind w:right="-143"/>
        <w:jc w:val="both"/>
        <w:rPr>
          <w:rFonts w:ascii="Arial" w:hAnsi="Arial" w:cs="Arial"/>
          <w:b/>
          <w:bCs/>
        </w:rPr>
      </w:pPr>
    </w:p>
    <w:p w14:paraId="709D8412" w14:textId="77777777" w:rsidR="001C57B1" w:rsidRPr="00BE1E2A" w:rsidRDefault="001C57B1" w:rsidP="001C57B1">
      <w:pPr>
        <w:ind w:right="900"/>
        <w:jc w:val="both"/>
        <w:rPr>
          <w:rFonts w:ascii="Arial" w:hAnsi="Arial" w:cs="Arial"/>
          <w:bCs/>
        </w:rPr>
      </w:pPr>
      <w:r w:rsidRPr="00BE1E2A">
        <w:rPr>
          <w:rFonts w:ascii="Arial" w:hAnsi="Arial" w:cs="Arial"/>
          <w:bCs/>
        </w:rPr>
        <w:t>The escalation management procedure ensures sufficient level of attention of the responsible persons of the Client and responsible persons of the Contractor in order to provide the resources necessary for solving open issues and problems that may have a significant impact on the undisturbed implementation of the Client's business processes.</w:t>
      </w:r>
    </w:p>
    <w:p w14:paraId="65E089F8" w14:textId="77777777" w:rsidR="001C57B1" w:rsidRPr="00BE1E2A" w:rsidRDefault="001C57B1" w:rsidP="001C57B1">
      <w:pPr>
        <w:ind w:right="900"/>
        <w:jc w:val="both"/>
        <w:rPr>
          <w:rFonts w:ascii="Arial" w:hAnsi="Arial" w:cs="Arial"/>
          <w:bCs/>
        </w:rPr>
      </w:pPr>
    </w:p>
    <w:p w14:paraId="7219CA6E" w14:textId="77777777" w:rsidR="001C57B1" w:rsidRPr="00BE1E2A" w:rsidRDefault="001C57B1" w:rsidP="001C57B1">
      <w:pPr>
        <w:ind w:right="270"/>
        <w:jc w:val="both"/>
        <w:rPr>
          <w:rFonts w:ascii="Arial" w:hAnsi="Arial" w:cs="Arial"/>
          <w:bCs/>
        </w:rPr>
      </w:pPr>
      <w:r w:rsidRPr="00BE1E2A">
        <w:rPr>
          <w:rFonts w:ascii="Arial" w:hAnsi="Arial" w:cs="Arial"/>
          <w:bCs/>
        </w:rPr>
        <w:lastRenderedPageBreak/>
        <w:t xml:space="preserve">The Client and the Contractor will agree the Escalation Procedure by __________. The </w:t>
      </w:r>
      <w:proofErr w:type="gramStart"/>
      <w:r w:rsidRPr="00BE1E2A">
        <w:rPr>
          <w:rFonts w:ascii="Arial" w:hAnsi="Arial" w:cs="Arial"/>
          <w:bCs/>
        </w:rPr>
        <w:t>procedure will be approved by the responsible persons of the Contractor and the responsible persons of the Client</w:t>
      </w:r>
      <w:proofErr w:type="gramEnd"/>
      <w:r w:rsidRPr="00BE1E2A">
        <w:rPr>
          <w:rFonts w:ascii="Arial" w:hAnsi="Arial" w:cs="Arial"/>
          <w:bCs/>
        </w:rPr>
        <w:t>. ___________________.</w:t>
      </w:r>
    </w:p>
    <w:p w14:paraId="6277C7E8" w14:textId="77777777" w:rsidR="001C57B1" w:rsidRPr="00BE1E2A" w:rsidRDefault="001C57B1" w:rsidP="001C57B1">
      <w:pPr>
        <w:ind w:right="-143"/>
        <w:jc w:val="both"/>
        <w:rPr>
          <w:rFonts w:ascii="Arial" w:hAnsi="Arial" w:cs="Arial"/>
          <w:bCs/>
        </w:rPr>
      </w:pPr>
    </w:p>
    <w:p w14:paraId="283D097E" w14:textId="77777777" w:rsidR="001C57B1" w:rsidRPr="00BE1E2A" w:rsidRDefault="001C57B1" w:rsidP="001C57B1">
      <w:pPr>
        <w:ind w:right="-143"/>
        <w:jc w:val="both"/>
        <w:rPr>
          <w:rFonts w:ascii="Arial" w:hAnsi="Arial" w:cs="Arial"/>
          <w:bCs/>
        </w:rPr>
      </w:pPr>
      <w:r w:rsidRPr="00BE1E2A">
        <w:rPr>
          <w:rFonts w:ascii="Arial" w:hAnsi="Arial" w:cs="Arial"/>
          <w:bCs/>
        </w:rPr>
        <w:t>The escalation procedure will define:</w:t>
      </w:r>
    </w:p>
    <w:p w14:paraId="48A1E411" w14:textId="77777777" w:rsidR="001C57B1" w:rsidRPr="00BE1E2A" w:rsidRDefault="001C57B1" w:rsidP="001C57B1">
      <w:pPr>
        <w:ind w:right="-143"/>
        <w:jc w:val="both"/>
        <w:rPr>
          <w:rFonts w:ascii="Arial" w:hAnsi="Arial" w:cs="Arial"/>
          <w:bCs/>
        </w:rPr>
      </w:pPr>
      <w:r w:rsidRPr="00BE1E2A">
        <w:rPr>
          <w:rFonts w:ascii="Arial" w:hAnsi="Arial" w:cs="Arial"/>
          <w:bCs/>
        </w:rPr>
        <w:t>•</w:t>
      </w:r>
      <w:r w:rsidRPr="00BE1E2A">
        <w:rPr>
          <w:rFonts w:ascii="Arial" w:hAnsi="Arial" w:cs="Arial"/>
          <w:bCs/>
        </w:rPr>
        <w:tab/>
        <w:t>A method of informing authorised persons in the Client and Contractor’s hierarchy in case of a threat or serious service violation</w:t>
      </w:r>
      <w:proofErr w:type="gramStart"/>
      <w:r w:rsidRPr="00BE1E2A">
        <w:rPr>
          <w:rFonts w:ascii="Arial" w:hAnsi="Arial" w:cs="Arial"/>
          <w:bCs/>
        </w:rPr>
        <w:t>;</w:t>
      </w:r>
      <w:proofErr w:type="gramEnd"/>
    </w:p>
    <w:p w14:paraId="05B729FC" w14:textId="77777777" w:rsidR="001C57B1" w:rsidRPr="00BE1E2A" w:rsidRDefault="001C57B1" w:rsidP="001C57B1">
      <w:pPr>
        <w:ind w:right="-143"/>
        <w:jc w:val="both"/>
        <w:rPr>
          <w:rFonts w:ascii="Arial" w:hAnsi="Arial" w:cs="Arial"/>
          <w:bCs/>
        </w:rPr>
      </w:pPr>
      <w:r w:rsidRPr="00BE1E2A">
        <w:rPr>
          <w:rFonts w:ascii="Arial" w:hAnsi="Arial" w:cs="Arial"/>
          <w:bCs/>
        </w:rPr>
        <w:t>•</w:t>
      </w:r>
      <w:r w:rsidRPr="00BE1E2A">
        <w:rPr>
          <w:rFonts w:ascii="Arial" w:hAnsi="Arial" w:cs="Arial"/>
          <w:bCs/>
        </w:rPr>
        <w:tab/>
        <w:t>A procedure that ensures an adequate level of escalation depending on the time elapsed from the moment of reporting the problem, its status and priorities</w:t>
      </w:r>
      <w:proofErr w:type="gramStart"/>
      <w:r w:rsidRPr="00BE1E2A">
        <w:rPr>
          <w:rFonts w:ascii="Arial" w:hAnsi="Arial" w:cs="Arial"/>
          <w:bCs/>
        </w:rPr>
        <w:t>;</w:t>
      </w:r>
      <w:proofErr w:type="gramEnd"/>
    </w:p>
    <w:p w14:paraId="5ED258CD" w14:textId="77777777" w:rsidR="001C57B1" w:rsidRPr="00BE1E2A" w:rsidRDefault="001C57B1" w:rsidP="001C57B1">
      <w:pPr>
        <w:ind w:right="-143"/>
        <w:jc w:val="both"/>
        <w:rPr>
          <w:rFonts w:ascii="Arial" w:hAnsi="Arial" w:cs="Arial"/>
          <w:bCs/>
        </w:rPr>
      </w:pPr>
      <w:r w:rsidRPr="00BE1E2A">
        <w:rPr>
          <w:rFonts w:ascii="Arial" w:hAnsi="Arial" w:cs="Arial"/>
          <w:bCs/>
        </w:rPr>
        <w:t>•</w:t>
      </w:r>
      <w:r w:rsidRPr="00BE1E2A">
        <w:rPr>
          <w:rFonts w:ascii="Arial" w:hAnsi="Arial" w:cs="Arial"/>
          <w:bCs/>
        </w:rPr>
        <w:tab/>
        <w:t>A procedure that ensures a structured and efficient mode of operation that provides an efficient recovery of services</w:t>
      </w:r>
      <w:proofErr w:type="gramStart"/>
      <w:r w:rsidRPr="00BE1E2A">
        <w:rPr>
          <w:rFonts w:ascii="Arial" w:hAnsi="Arial" w:cs="Arial"/>
          <w:bCs/>
        </w:rPr>
        <w:t>;</w:t>
      </w:r>
      <w:proofErr w:type="gramEnd"/>
    </w:p>
    <w:p w14:paraId="46A5896A" w14:textId="77777777" w:rsidR="001C57B1" w:rsidRPr="00BE1E2A" w:rsidRDefault="001C57B1" w:rsidP="001C57B1">
      <w:pPr>
        <w:ind w:left="720" w:right="360" w:hanging="720"/>
        <w:jc w:val="both"/>
        <w:rPr>
          <w:rFonts w:ascii="Arial" w:hAnsi="Arial" w:cs="Arial"/>
          <w:bCs/>
        </w:rPr>
      </w:pPr>
      <w:r w:rsidRPr="00BE1E2A">
        <w:rPr>
          <w:rFonts w:ascii="Arial" w:hAnsi="Arial" w:cs="Arial"/>
          <w:bCs/>
        </w:rPr>
        <w:t>•</w:t>
      </w:r>
      <w:r w:rsidRPr="00BE1E2A">
        <w:rPr>
          <w:rFonts w:ascii="Arial" w:hAnsi="Arial" w:cs="Arial"/>
          <w:bCs/>
        </w:rPr>
        <w:tab/>
        <w:t>A process of involving a team of experts who should re-establish the level of services or provide temporary operation of the services in the given circumstances, achievable level of services;</w:t>
      </w:r>
    </w:p>
    <w:p w14:paraId="57957249" w14:textId="77777777" w:rsidR="001C57B1" w:rsidRPr="00BE1E2A" w:rsidRDefault="001C57B1" w:rsidP="001C57B1">
      <w:pPr>
        <w:ind w:right="-143"/>
        <w:jc w:val="both"/>
        <w:rPr>
          <w:rFonts w:ascii="Arial" w:hAnsi="Arial" w:cs="Arial"/>
          <w:bCs/>
        </w:rPr>
      </w:pPr>
      <w:r w:rsidRPr="00BE1E2A">
        <w:rPr>
          <w:rFonts w:ascii="Arial" w:hAnsi="Arial" w:cs="Arial"/>
          <w:bCs/>
        </w:rPr>
        <w:t>•</w:t>
      </w:r>
      <w:r w:rsidRPr="00BE1E2A">
        <w:rPr>
          <w:rFonts w:ascii="Arial" w:hAnsi="Arial" w:cs="Arial"/>
          <w:bCs/>
        </w:rPr>
        <w:tab/>
        <w:t xml:space="preserve">A method of cooperation of persons to whom the problem </w:t>
      </w:r>
      <w:proofErr w:type="gramStart"/>
      <w:r w:rsidRPr="00BE1E2A">
        <w:rPr>
          <w:rFonts w:ascii="Arial" w:hAnsi="Arial" w:cs="Arial"/>
          <w:bCs/>
        </w:rPr>
        <w:t>is escalated</w:t>
      </w:r>
      <w:proofErr w:type="gramEnd"/>
      <w:r w:rsidRPr="00BE1E2A">
        <w:rPr>
          <w:rFonts w:ascii="Arial" w:hAnsi="Arial" w:cs="Arial"/>
          <w:bCs/>
        </w:rPr>
        <w:t xml:space="preserve">; </w:t>
      </w:r>
    </w:p>
    <w:p w14:paraId="1B4E3F00" w14:textId="77777777" w:rsidR="001C57B1" w:rsidRPr="00BE1E2A" w:rsidRDefault="001C57B1" w:rsidP="001C57B1">
      <w:pPr>
        <w:ind w:right="-143"/>
        <w:jc w:val="both"/>
        <w:rPr>
          <w:rFonts w:ascii="Arial" w:hAnsi="Arial" w:cs="Arial"/>
          <w:bCs/>
        </w:rPr>
      </w:pPr>
      <w:r w:rsidRPr="00BE1E2A">
        <w:rPr>
          <w:rFonts w:ascii="Arial" w:hAnsi="Arial" w:cs="Arial"/>
          <w:bCs/>
        </w:rPr>
        <w:t>•</w:t>
      </w:r>
      <w:r w:rsidRPr="00BE1E2A">
        <w:rPr>
          <w:rFonts w:ascii="Arial" w:hAnsi="Arial" w:cs="Arial"/>
          <w:bCs/>
        </w:rPr>
        <w:tab/>
        <w:t xml:space="preserve">Deadlines and criteria for escalation to a higher level; </w:t>
      </w:r>
    </w:p>
    <w:p w14:paraId="23D3ACBB" w14:textId="77777777" w:rsidR="001C57B1" w:rsidRPr="00BE1E2A" w:rsidRDefault="001C57B1" w:rsidP="001C57B1">
      <w:pPr>
        <w:ind w:right="-143"/>
        <w:jc w:val="both"/>
        <w:rPr>
          <w:rFonts w:ascii="Arial" w:hAnsi="Arial" w:cs="Arial"/>
          <w:bCs/>
        </w:rPr>
      </w:pPr>
      <w:r w:rsidRPr="00BE1E2A">
        <w:rPr>
          <w:rFonts w:ascii="Arial" w:hAnsi="Arial" w:cs="Arial"/>
          <w:bCs/>
        </w:rPr>
        <w:t>•</w:t>
      </w:r>
      <w:r w:rsidRPr="00BE1E2A">
        <w:rPr>
          <w:rFonts w:ascii="Arial" w:hAnsi="Arial" w:cs="Arial"/>
          <w:bCs/>
        </w:rPr>
        <w:tab/>
        <w:t xml:space="preserve">….. </w:t>
      </w:r>
    </w:p>
    <w:p w14:paraId="0A965196" w14:textId="77777777" w:rsidR="001C57B1" w:rsidRPr="00BE1E2A" w:rsidRDefault="001C57B1" w:rsidP="001C57B1">
      <w:pPr>
        <w:ind w:right="-143"/>
        <w:jc w:val="both"/>
        <w:rPr>
          <w:rFonts w:ascii="Arial" w:hAnsi="Arial" w:cs="Arial"/>
          <w:b/>
          <w:bCs/>
        </w:rPr>
      </w:pPr>
    </w:p>
    <w:p w14:paraId="43C49E31" w14:textId="77777777" w:rsidR="001C57B1" w:rsidRPr="00BE1E2A" w:rsidRDefault="001C57B1" w:rsidP="001C57B1">
      <w:pPr>
        <w:ind w:right="-143"/>
        <w:jc w:val="both"/>
        <w:rPr>
          <w:rFonts w:ascii="Arial" w:hAnsi="Arial" w:cs="Arial"/>
          <w:b/>
          <w:bCs/>
        </w:rPr>
      </w:pPr>
      <w:r w:rsidRPr="00BE1E2A">
        <w:rPr>
          <w:rFonts w:ascii="Arial" w:hAnsi="Arial" w:cs="Arial"/>
          <w:b/>
          <w:bCs/>
        </w:rPr>
        <w:t>10. SERVICE ACCEPTANCE PROCEDURE</w:t>
      </w:r>
    </w:p>
    <w:p w14:paraId="68F58834" w14:textId="77777777" w:rsidR="001C57B1" w:rsidRPr="00BE1E2A" w:rsidRDefault="001C57B1" w:rsidP="001C57B1">
      <w:pPr>
        <w:ind w:right="270"/>
        <w:contextualSpacing/>
        <w:jc w:val="both"/>
        <w:rPr>
          <w:rFonts w:ascii="Arial" w:hAnsi="Arial" w:cs="Arial"/>
          <w:bCs/>
          <w:i/>
        </w:rPr>
      </w:pPr>
      <w:r w:rsidRPr="00BE1E2A">
        <w:rPr>
          <w:rFonts w:ascii="Arial" w:hAnsi="Arial" w:cs="Arial"/>
          <w:bCs/>
          <w:i/>
        </w:rPr>
        <w:t xml:space="preserve">[Define the service acceptance procedure. Define the acceptance period, tests, approval criteria, formal service acceptance records, etc. The procedure </w:t>
      </w:r>
      <w:proofErr w:type="gramStart"/>
      <w:r w:rsidRPr="00BE1E2A">
        <w:rPr>
          <w:rFonts w:ascii="Arial" w:hAnsi="Arial" w:cs="Arial"/>
          <w:bCs/>
          <w:i/>
        </w:rPr>
        <w:t>may be linked</w:t>
      </w:r>
      <w:proofErr w:type="gramEnd"/>
      <w:r w:rsidRPr="00BE1E2A">
        <w:rPr>
          <w:rFonts w:ascii="Arial" w:hAnsi="Arial" w:cs="Arial"/>
          <w:bCs/>
          <w:i/>
        </w:rPr>
        <w:t xml:space="preserve"> to the SLA or the design / consulting services. Elaborate in detail a procedure for each project phase.] </w:t>
      </w:r>
    </w:p>
    <w:p w14:paraId="2E771AE4" w14:textId="77777777" w:rsidR="001C57B1" w:rsidRPr="00BE1E2A" w:rsidRDefault="001C57B1" w:rsidP="001C57B1">
      <w:pPr>
        <w:ind w:right="-143"/>
        <w:jc w:val="both"/>
        <w:rPr>
          <w:rFonts w:ascii="Arial" w:hAnsi="Arial" w:cs="Arial"/>
          <w:b/>
          <w:bCs/>
        </w:rPr>
      </w:pPr>
    </w:p>
    <w:p w14:paraId="2A4F7B2A" w14:textId="77777777" w:rsidR="001C57B1" w:rsidRPr="00BE1E2A" w:rsidRDefault="001C57B1" w:rsidP="001C57B1">
      <w:pPr>
        <w:ind w:right="-143"/>
        <w:jc w:val="both"/>
        <w:rPr>
          <w:rFonts w:ascii="Arial" w:hAnsi="Arial" w:cs="Arial"/>
          <w:b/>
          <w:bCs/>
        </w:rPr>
      </w:pPr>
    </w:p>
    <w:p w14:paraId="4634C809" w14:textId="77777777" w:rsidR="001C57B1" w:rsidRPr="00BE1E2A" w:rsidRDefault="001C57B1" w:rsidP="001C57B1">
      <w:pPr>
        <w:ind w:right="-143"/>
        <w:jc w:val="both"/>
        <w:rPr>
          <w:rFonts w:ascii="Arial" w:hAnsi="Arial" w:cs="Arial"/>
          <w:b/>
          <w:bCs/>
        </w:rPr>
      </w:pPr>
      <w:r w:rsidRPr="00BE1E2A">
        <w:rPr>
          <w:rFonts w:ascii="Arial" w:hAnsi="Arial" w:cs="Arial"/>
          <w:b/>
          <w:bCs/>
        </w:rPr>
        <w:t>11. SERVICE LEVEL</w:t>
      </w:r>
    </w:p>
    <w:p w14:paraId="71EAC993" w14:textId="77777777" w:rsidR="001C57B1" w:rsidRPr="00BE1E2A" w:rsidRDefault="001C57B1" w:rsidP="001C57B1">
      <w:pPr>
        <w:jc w:val="both"/>
        <w:rPr>
          <w:rFonts w:ascii="Arial" w:hAnsi="Arial" w:cs="Arial"/>
          <w:bCs/>
        </w:rPr>
      </w:pPr>
    </w:p>
    <w:p w14:paraId="5743F11B" w14:textId="77777777" w:rsidR="001C57B1" w:rsidRPr="00BE1E2A" w:rsidRDefault="001C57B1" w:rsidP="001C57B1">
      <w:pPr>
        <w:jc w:val="both"/>
        <w:rPr>
          <w:rFonts w:ascii="Arial" w:hAnsi="Arial" w:cs="Arial"/>
          <w:bCs/>
        </w:rPr>
      </w:pPr>
      <w:r w:rsidRPr="00BE1E2A">
        <w:rPr>
          <w:rFonts w:ascii="Arial" w:hAnsi="Arial" w:cs="Arial"/>
          <w:bCs/>
        </w:rPr>
        <w:t>The level and quality measurement of the delivered services must be at a level that is in line with the quality requirements, standards and procedures of the Client.</w:t>
      </w:r>
    </w:p>
    <w:p w14:paraId="64857771" w14:textId="77777777" w:rsidR="001C57B1" w:rsidRPr="00BE1E2A" w:rsidRDefault="001C57B1" w:rsidP="001C57B1">
      <w:pPr>
        <w:jc w:val="both"/>
        <w:rPr>
          <w:rFonts w:ascii="Arial" w:hAnsi="Arial" w:cs="Arial"/>
          <w:bCs/>
        </w:rPr>
      </w:pPr>
    </w:p>
    <w:p w14:paraId="6F4413B2" w14:textId="77777777" w:rsidR="001C57B1" w:rsidRPr="00BE1E2A" w:rsidRDefault="001C57B1" w:rsidP="001C57B1">
      <w:pPr>
        <w:jc w:val="both"/>
        <w:rPr>
          <w:rFonts w:ascii="Arial" w:hAnsi="Arial" w:cs="Arial"/>
          <w:bCs/>
        </w:rPr>
      </w:pPr>
      <w:r w:rsidRPr="00BE1E2A">
        <w:rPr>
          <w:rFonts w:ascii="Arial" w:hAnsi="Arial" w:cs="Arial"/>
          <w:bCs/>
        </w:rPr>
        <w:t>[</w:t>
      </w:r>
      <w:r w:rsidRPr="00BE1E2A">
        <w:rPr>
          <w:rFonts w:ascii="Arial" w:hAnsi="Arial" w:cs="Arial"/>
          <w:bCs/>
          <w:i/>
        </w:rPr>
        <w:t>Depending on the type of IT service, modify or elaborate this section of the Appendix to Article 12</w:t>
      </w:r>
      <w:r w:rsidRPr="00BE1E2A">
        <w:rPr>
          <w:rFonts w:ascii="Arial" w:hAnsi="Arial" w:cs="Arial"/>
          <w:bCs/>
        </w:rPr>
        <w:t>]</w:t>
      </w:r>
    </w:p>
    <w:p w14:paraId="21B49837" w14:textId="77777777" w:rsidR="001C57B1" w:rsidRPr="00BE1E2A" w:rsidRDefault="001C57B1" w:rsidP="001C57B1">
      <w:pPr>
        <w:ind w:right="270"/>
        <w:jc w:val="both"/>
        <w:rPr>
          <w:rFonts w:ascii="Arial" w:hAnsi="Arial" w:cs="Arial"/>
          <w:bCs/>
        </w:rPr>
      </w:pPr>
      <w:r w:rsidRPr="00BE1E2A">
        <w:rPr>
          <w:rFonts w:ascii="Arial" w:hAnsi="Arial" w:cs="Arial"/>
          <w:bCs/>
        </w:rPr>
        <w:t xml:space="preserve">The IT service delivery </w:t>
      </w:r>
      <w:proofErr w:type="gramStart"/>
      <w:r w:rsidRPr="00BE1E2A">
        <w:rPr>
          <w:rFonts w:ascii="Arial" w:hAnsi="Arial" w:cs="Arial"/>
          <w:bCs/>
        </w:rPr>
        <w:t>is monitored</w:t>
      </w:r>
      <w:proofErr w:type="gramEnd"/>
      <w:r w:rsidRPr="00BE1E2A">
        <w:rPr>
          <w:rFonts w:ascii="Arial" w:hAnsi="Arial" w:cs="Arial"/>
          <w:bCs/>
        </w:rPr>
        <w:t xml:space="preserve"> through an ITSM tool that will be a source for regular periodic reporting on the scope and quality of services as well as the fulfilment of the defined SLA.</w:t>
      </w:r>
    </w:p>
    <w:p w14:paraId="284035E5" w14:textId="77777777" w:rsidR="001C57B1" w:rsidRPr="00BE1E2A" w:rsidRDefault="001C57B1" w:rsidP="001C57B1">
      <w:pPr>
        <w:ind w:right="270"/>
        <w:jc w:val="both"/>
        <w:rPr>
          <w:rFonts w:ascii="Arial" w:hAnsi="Arial" w:cs="Arial"/>
          <w:bCs/>
        </w:rPr>
      </w:pPr>
    </w:p>
    <w:p w14:paraId="426069B5" w14:textId="77777777" w:rsidR="001C57B1" w:rsidRPr="00BE1E2A" w:rsidRDefault="001C57B1" w:rsidP="001C57B1">
      <w:pPr>
        <w:ind w:right="270"/>
        <w:jc w:val="both"/>
        <w:rPr>
          <w:rFonts w:ascii="Arial" w:hAnsi="Arial" w:cs="Arial"/>
          <w:bCs/>
          <w:i/>
        </w:rPr>
      </w:pPr>
      <w:r w:rsidRPr="00BE1E2A">
        <w:rPr>
          <w:rFonts w:ascii="Arial" w:hAnsi="Arial" w:cs="Arial"/>
          <w:bCs/>
        </w:rPr>
        <w:t>&lt;</w:t>
      </w:r>
      <w:r w:rsidRPr="00BE1E2A">
        <w:rPr>
          <w:rFonts w:ascii="Arial" w:hAnsi="Arial" w:cs="Arial"/>
          <w:bCs/>
          <w:i/>
        </w:rPr>
        <w:t>Specify the necessary operating system parameters that must be measured in order to obtain information regarding the performance and availability of the system in accordance with the requirements of the Client’s business users.</w:t>
      </w:r>
    </w:p>
    <w:p w14:paraId="07C42497" w14:textId="77777777" w:rsidR="001C57B1" w:rsidRPr="00BE1E2A" w:rsidRDefault="001C57B1" w:rsidP="001C57B1">
      <w:pPr>
        <w:ind w:right="270"/>
        <w:jc w:val="both"/>
        <w:rPr>
          <w:rFonts w:ascii="Arial" w:hAnsi="Arial" w:cs="Arial"/>
          <w:bCs/>
        </w:rPr>
      </w:pPr>
    </w:p>
    <w:p w14:paraId="0ABC748C" w14:textId="77777777" w:rsidR="001C57B1" w:rsidRPr="00BE1E2A" w:rsidRDefault="001C57B1" w:rsidP="001C57B1">
      <w:pPr>
        <w:ind w:right="270"/>
        <w:jc w:val="both"/>
        <w:rPr>
          <w:rFonts w:ascii="Arial" w:hAnsi="Arial" w:cs="Arial"/>
          <w:bCs/>
        </w:rPr>
      </w:pPr>
      <w:r w:rsidRPr="00BE1E2A">
        <w:rPr>
          <w:rFonts w:ascii="Arial" w:hAnsi="Arial" w:cs="Arial"/>
          <w:bCs/>
        </w:rPr>
        <w:t>For each reported incident, the Client defines the level of severity as well as the priority of the resolution if incidents occur at the same time. The service provider is obliged to keep records of the requested and rendered services in the Client’s Service Desk and to regularly report on the services provided under the defined SLA.</w:t>
      </w:r>
    </w:p>
    <w:p w14:paraId="7ACFE178" w14:textId="77777777" w:rsidR="001C57B1" w:rsidRPr="00BE1E2A" w:rsidRDefault="001C57B1" w:rsidP="001C57B1">
      <w:pPr>
        <w:jc w:val="both"/>
        <w:rPr>
          <w:rFonts w:ascii="Arial" w:hAnsi="Arial" w:cs="Arial"/>
          <w:bCs/>
        </w:rPr>
      </w:pPr>
    </w:p>
    <w:p w14:paraId="1409A4CB" w14:textId="77777777" w:rsidR="001C57B1" w:rsidRPr="00BE1E2A" w:rsidRDefault="001C57B1" w:rsidP="001C57B1">
      <w:pPr>
        <w:ind w:firstLine="720"/>
        <w:jc w:val="both"/>
        <w:rPr>
          <w:rFonts w:ascii="Arial" w:hAnsi="Arial" w:cs="Arial"/>
          <w:b/>
          <w:bCs/>
        </w:rPr>
      </w:pPr>
    </w:p>
    <w:p w14:paraId="5103BE4F" w14:textId="77777777" w:rsidR="001C57B1" w:rsidRPr="00BE1E2A" w:rsidRDefault="001C57B1" w:rsidP="001C57B1">
      <w:pPr>
        <w:ind w:firstLine="720"/>
        <w:jc w:val="both"/>
        <w:rPr>
          <w:rFonts w:ascii="Arial" w:hAnsi="Arial" w:cs="Arial"/>
          <w:b/>
          <w:bCs/>
        </w:rPr>
      </w:pPr>
      <w:r w:rsidRPr="00BE1E2A">
        <w:rPr>
          <w:rFonts w:ascii="Arial" w:hAnsi="Arial" w:cs="Arial"/>
          <w:b/>
          <w:bCs/>
        </w:rPr>
        <w:t>11.1. Key performance indicators (KPI)</w:t>
      </w:r>
    </w:p>
    <w:p w14:paraId="17A8D03E" w14:textId="77777777" w:rsidR="001C57B1" w:rsidRPr="00BE1E2A" w:rsidRDefault="001C57B1" w:rsidP="001C57B1">
      <w:pPr>
        <w:jc w:val="both"/>
        <w:rPr>
          <w:rFonts w:ascii="Arial" w:hAnsi="Arial" w:cs="Arial"/>
          <w:bCs/>
        </w:rPr>
      </w:pPr>
    </w:p>
    <w:p w14:paraId="42499172" w14:textId="77777777" w:rsidR="001C57B1" w:rsidRPr="00BE1E2A" w:rsidRDefault="001C57B1" w:rsidP="001C57B1">
      <w:pPr>
        <w:ind w:left="720"/>
        <w:jc w:val="both"/>
        <w:rPr>
          <w:rFonts w:ascii="Arial" w:hAnsi="Arial" w:cs="Arial"/>
          <w:bCs/>
        </w:rPr>
      </w:pPr>
    </w:p>
    <w:p w14:paraId="1B5DA1BA" w14:textId="77777777" w:rsidR="001C57B1" w:rsidRPr="00BE1E2A" w:rsidRDefault="001C57B1" w:rsidP="001C57B1">
      <w:pPr>
        <w:ind w:left="720"/>
        <w:jc w:val="both"/>
        <w:rPr>
          <w:rFonts w:ascii="Arial" w:hAnsi="Arial" w:cs="Arial"/>
          <w:bCs/>
        </w:rPr>
      </w:pPr>
      <w:r w:rsidRPr="00BE1E2A">
        <w:rPr>
          <w:rFonts w:ascii="Arial" w:hAnsi="Arial" w:cs="Arial"/>
          <w:bCs/>
        </w:rPr>
        <w:t>The Contractor agrees that the key performance indicators for the services and services support are as follows:</w:t>
      </w:r>
    </w:p>
    <w:p w14:paraId="721211D7" w14:textId="77777777" w:rsidR="001C57B1" w:rsidRPr="00BE1E2A" w:rsidRDefault="001C57B1" w:rsidP="001C57B1">
      <w:pPr>
        <w:ind w:left="720"/>
        <w:jc w:val="both"/>
        <w:rPr>
          <w:rFonts w:ascii="Arial" w:hAnsi="Arial" w:cs="Arial"/>
          <w:bCs/>
        </w:rPr>
      </w:pPr>
    </w:p>
    <w:tbl>
      <w:tblPr>
        <w:tblW w:w="9923" w:type="dxa"/>
        <w:tblInd w:w="720"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3922"/>
        <w:gridCol w:w="6001"/>
      </w:tblGrid>
      <w:tr w:rsidR="00BE1E2A" w:rsidRPr="00BE1E2A" w14:paraId="46223071" w14:textId="77777777" w:rsidTr="003E590C">
        <w:tc>
          <w:tcPr>
            <w:tcW w:w="3922" w:type="dxa"/>
            <w:tcBorders>
              <w:top w:val="single" w:sz="12" w:space="0" w:color="000000"/>
              <w:left w:val="single" w:sz="12" w:space="0" w:color="000000"/>
              <w:bottom w:val="single" w:sz="12" w:space="0" w:color="000000"/>
              <w:right w:val="nil"/>
            </w:tcBorders>
            <w:shd w:val="clear" w:color="auto" w:fill="D5DCE4" w:themeFill="text2" w:themeFillTint="33"/>
            <w:hideMark/>
          </w:tcPr>
          <w:p w14:paraId="3A436AEE" w14:textId="77777777" w:rsidR="001C57B1" w:rsidRPr="00BE1E2A" w:rsidRDefault="001C57B1" w:rsidP="003E590C">
            <w:pPr>
              <w:spacing w:before="20" w:after="20"/>
              <w:jc w:val="both"/>
              <w:rPr>
                <w:rFonts w:ascii="Arial" w:hAnsi="Arial" w:cs="Arial"/>
                <w:bCs/>
              </w:rPr>
            </w:pPr>
            <w:r w:rsidRPr="00BE1E2A">
              <w:rPr>
                <w:rFonts w:ascii="Arial" w:hAnsi="Arial" w:cs="Arial"/>
                <w:bCs/>
              </w:rPr>
              <w:t>KPI</w:t>
            </w:r>
          </w:p>
        </w:tc>
        <w:tc>
          <w:tcPr>
            <w:tcW w:w="6001" w:type="dxa"/>
            <w:tcBorders>
              <w:top w:val="single" w:sz="12" w:space="0" w:color="000000"/>
              <w:left w:val="nil"/>
              <w:bottom w:val="single" w:sz="12" w:space="0" w:color="000000"/>
              <w:right w:val="single" w:sz="12" w:space="0" w:color="000000"/>
            </w:tcBorders>
            <w:shd w:val="clear" w:color="auto" w:fill="D5DCE4" w:themeFill="text2" w:themeFillTint="33"/>
            <w:hideMark/>
          </w:tcPr>
          <w:p w14:paraId="4769EFD2" w14:textId="77777777" w:rsidR="001C57B1" w:rsidRPr="00BE1E2A" w:rsidRDefault="001C57B1" w:rsidP="003E590C">
            <w:pPr>
              <w:spacing w:before="20" w:after="20"/>
              <w:jc w:val="both"/>
              <w:rPr>
                <w:rFonts w:ascii="Arial" w:hAnsi="Arial" w:cs="Arial"/>
                <w:bCs/>
              </w:rPr>
            </w:pPr>
            <w:r w:rsidRPr="00BE1E2A">
              <w:rPr>
                <w:rFonts w:ascii="Arial" w:hAnsi="Arial" w:cs="Arial"/>
                <w:bCs/>
              </w:rPr>
              <w:t>KPI description</w:t>
            </w:r>
          </w:p>
        </w:tc>
      </w:tr>
      <w:tr w:rsidR="00BE1E2A" w:rsidRPr="00BE1E2A" w14:paraId="54A3EE5C" w14:textId="77777777" w:rsidTr="003E590C">
        <w:trPr>
          <w:trHeight w:val="909"/>
        </w:trPr>
        <w:tc>
          <w:tcPr>
            <w:tcW w:w="3922" w:type="dxa"/>
            <w:tcBorders>
              <w:top w:val="single" w:sz="6" w:space="0" w:color="000000"/>
              <w:left w:val="single" w:sz="12" w:space="0" w:color="000000"/>
              <w:bottom w:val="single" w:sz="6" w:space="0" w:color="000000"/>
              <w:right w:val="nil"/>
            </w:tcBorders>
            <w:hideMark/>
          </w:tcPr>
          <w:p w14:paraId="28A94122" w14:textId="77777777" w:rsidR="001C57B1" w:rsidRPr="00BE1E2A" w:rsidRDefault="001C57B1" w:rsidP="003E590C">
            <w:pPr>
              <w:spacing w:before="20" w:after="20"/>
              <w:jc w:val="both"/>
              <w:rPr>
                <w:rFonts w:ascii="Arial" w:hAnsi="Arial" w:cs="Arial"/>
                <w:bCs/>
                <w:i/>
              </w:rPr>
            </w:pPr>
            <w:r w:rsidRPr="00BE1E2A">
              <w:rPr>
                <w:rFonts w:ascii="Arial" w:hAnsi="Arial" w:cs="Arial"/>
                <w:bCs/>
                <w:i/>
              </w:rPr>
              <w:lastRenderedPageBreak/>
              <w:t>Final Realisation Time  (FRT)</w:t>
            </w:r>
          </w:p>
        </w:tc>
        <w:tc>
          <w:tcPr>
            <w:tcW w:w="6001" w:type="dxa"/>
            <w:tcBorders>
              <w:top w:val="single" w:sz="6" w:space="0" w:color="000000"/>
              <w:left w:val="nil"/>
              <w:bottom w:val="single" w:sz="6" w:space="0" w:color="000000"/>
              <w:right w:val="single" w:sz="12" w:space="0" w:color="000000"/>
            </w:tcBorders>
            <w:hideMark/>
          </w:tcPr>
          <w:p w14:paraId="00348647" w14:textId="77777777" w:rsidR="001C57B1" w:rsidRPr="00BE1E2A" w:rsidRDefault="001C57B1" w:rsidP="003E590C">
            <w:pPr>
              <w:spacing w:before="20" w:after="20"/>
              <w:jc w:val="both"/>
              <w:rPr>
                <w:rFonts w:ascii="Arial" w:hAnsi="Arial" w:cs="Arial"/>
                <w:bCs/>
                <w:i/>
              </w:rPr>
            </w:pPr>
            <w:r w:rsidRPr="00BE1E2A">
              <w:rPr>
                <w:rFonts w:ascii="Arial" w:hAnsi="Arial" w:cs="Arial"/>
                <w:bCs/>
                <w:i/>
              </w:rPr>
              <w:t>Total time elapsed (in the service delivery period), from the Contractor’s response to the incident until the final realisation.</w:t>
            </w:r>
          </w:p>
          <w:p w14:paraId="7A100BDC" w14:textId="77777777" w:rsidR="001C57B1" w:rsidRPr="00BE1E2A" w:rsidRDefault="001C57B1" w:rsidP="003E590C">
            <w:pPr>
              <w:spacing w:before="20" w:after="20"/>
              <w:jc w:val="both"/>
              <w:rPr>
                <w:rFonts w:ascii="Arial" w:hAnsi="Arial" w:cs="Arial"/>
                <w:bCs/>
                <w:i/>
              </w:rPr>
            </w:pPr>
          </w:p>
        </w:tc>
      </w:tr>
      <w:tr w:rsidR="00BE1E2A" w:rsidRPr="00BE1E2A" w14:paraId="78C0D281" w14:textId="77777777" w:rsidTr="003E590C">
        <w:trPr>
          <w:trHeight w:val="897"/>
        </w:trPr>
        <w:tc>
          <w:tcPr>
            <w:tcW w:w="3922" w:type="dxa"/>
            <w:tcBorders>
              <w:top w:val="single" w:sz="6" w:space="0" w:color="000000"/>
              <w:left w:val="single" w:sz="12" w:space="0" w:color="000000"/>
              <w:bottom w:val="single" w:sz="6" w:space="0" w:color="000000"/>
              <w:right w:val="nil"/>
            </w:tcBorders>
            <w:hideMark/>
          </w:tcPr>
          <w:p w14:paraId="2FFC15D1" w14:textId="77777777" w:rsidR="001C57B1" w:rsidRPr="00BE1E2A" w:rsidRDefault="001C57B1" w:rsidP="003E590C">
            <w:pPr>
              <w:spacing w:before="20" w:after="20"/>
              <w:jc w:val="both"/>
              <w:rPr>
                <w:rFonts w:ascii="Arial" w:hAnsi="Arial" w:cs="Arial"/>
                <w:bCs/>
                <w:i/>
              </w:rPr>
            </w:pPr>
            <w:r w:rsidRPr="00BE1E2A">
              <w:rPr>
                <w:rFonts w:ascii="Arial" w:hAnsi="Arial" w:cs="Arial"/>
                <w:bCs/>
                <w:i/>
              </w:rPr>
              <w:t>Availability (А)</w:t>
            </w:r>
          </w:p>
        </w:tc>
        <w:tc>
          <w:tcPr>
            <w:tcW w:w="6001" w:type="dxa"/>
            <w:tcBorders>
              <w:top w:val="single" w:sz="6" w:space="0" w:color="000000"/>
              <w:left w:val="nil"/>
              <w:bottom w:val="single" w:sz="6" w:space="0" w:color="000000"/>
              <w:right w:val="single" w:sz="12" w:space="0" w:color="000000"/>
            </w:tcBorders>
            <w:hideMark/>
          </w:tcPr>
          <w:p w14:paraId="74DDB6F5" w14:textId="77777777" w:rsidR="001C57B1" w:rsidRPr="00BE1E2A" w:rsidRDefault="001C57B1" w:rsidP="003E590C">
            <w:pPr>
              <w:rPr>
                <w:rFonts w:ascii="Arial" w:hAnsi="Arial" w:cs="Arial"/>
                <w:bCs/>
                <w:i/>
              </w:rPr>
            </w:pPr>
            <w:r w:rsidRPr="00BE1E2A">
              <w:rPr>
                <w:rFonts w:ascii="Arial" w:hAnsi="Arial" w:cs="Arial"/>
                <w:bCs/>
                <w:i/>
              </w:rPr>
              <w:t xml:space="preserve">The availability </w:t>
            </w:r>
            <w:proofErr w:type="gramStart"/>
            <w:r w:rsidRPr="00BE1E2A">
              <w:rPr>
                <w:rFonts w:ascii="Arial" w:hAnsi="Arial" w:cs="Arial"/>
                <w:bCs/>
                <w:i/>
              </w:rPr>
              <w:t>will be counted</w:t>
            </w:r>
            <w:proofErr w:type="gramEnd"/>
            <w:r w:rsidRPr="00BE1E2A">
              <w:rPr>
                <w:rFonts w:ascii="Arial" w:hAnsi="Arial" w:cs="Arial"/>
                <w:bCs/>
                <w:i/>
              </w:rPr>
              <w:t xml:space="preserve"> within the agreed service delivery period. The tasks that require scheduled maintenance with the IT system </w:t>
            </w:r>
            <w:proofErr w:type="gramStart"/>
            <w:r w:rsidRPr="00BE1E2A">
              <w:rPr>
                <w:rFonts w:ascii="Arial" w:hAnsi="Arial" w:cs="Arial"/>
                <w:bCs/>
                <w:i/>
              </w:rPr>
              <w:t>down-time</w:t>
            </w:r>
            <w:proofErr w:type="gramEnd"/>
            <w:r w:rsidRPr="00BE1E2A">
              <w:rPr>
                <w:rFonts w:ascii="Arial" w:hAnsi="Arial" w:cs="Arial"/>
                <w:bCs/>
                <w:i/>
              </w:rPr>
              <w:t xml:space="preserve"> will be performed outside the working hours with the approval of the Client. The availability will be counted within the agreed service delivery period and will not include the scheduled </w:t>
            </w:r>
            <w:proofErr w:type="gramStart"/>
            <w:r w:rsidRPr="00BE1E2A">
              <w:rPr>
                <w:rFonts w:ascii="Arial" w:hAnsi="Arial" w:cs="Arial"/>
                <w:bCs/>
                <w:i/>
              </w:rPr>
              <w:t>down-time</w:t>
            </w:r>
            <w:proofErr w:type="gramEnd"/>
            <w:r w:rsidRPr="00BE1E2A">
              <w:rPr>
                <w:rFonts w:ascii="Arial" w:hAnsi="Arial" w:cs="Arial"/>
                <w:bCs/>
                <w:i/>
              </w:rPr>
              <w:t xml:space="preserve"> periods.</w:t>
            </w:r>
          </w:p>
        </w:tc>
      </w:tr>
      <w:tr w:rsidR="00BE1E2A" w:rsidRPr="00BE1E2A" w14:paraId="06BFD01A" w14:textId="77777777" w:rsidTr="003E590C">
        <w:tc>
          <w:tcPr>
            <w:tcW w:w="3922" w:type="dxa"/>
            <w:tcBorders>
              <w:top w:val="single" w:sz="6" w:space="0" w:color="000000"/>
              <w:left w:val="single" w:sz="12" w:space="0" w:color="000000"/>
              <w:bottom w:val="single" w:sz="6" w:space="0" w:color="000000"/>
              <w:right w:val="nil"/>
            </w:tcBorders>
            <w:hideMark/>
          </w:tcPr>
          <w:p w14:paraId="1858A8A9" w14:textId="77777777" w:rsidR="001C57B1" w:rsidRPr="00BE1E2A" w:rsidRDefault="001C57B1" w:rsidP="003E590C">
            <w:pPr>
              <w:spacing w:before="20" w:after="20"/>
              <w:jc w:val="both"/>
              <w:rPr>
                <w:rFonts w:ascii="Arial" w:hAnsi="Arial" w:cs="Arial"/>
                <w:bCs/>
                <w:i/>
              </w:rPr>
            </w:pPr>
            <w:r w:rsidRPr="00BE1E2A">
              <w:rPr>
                <w:rFonts w:ascii="Arial" w:hAnsi="Arial" w:cs="Arial"/>
                <w:bCs/>
                <w:i/>
              </w:rPr>
              <w:t>Response Time (RT)</w:t>
            </w:r>
          </w:p>
        </w:tc>
        <w:tc>
          <w:tcPr>
            <w:tcW w:w="6001" w:type="dxa"/>
            <w:tcBorders>
              <w:top w:val="single" w:sz="6" w:space="0" w:color="000000"/>
              <w:left w:val="nil"/>
              <w:bottom w:val="single" w:sz="6" w:space="0" w:color="000000"/>
              <w:right w:val="single" w:sz="12" w:space="0" w:color="000000"/>
            </w:tcBorders>
            <w:hideMark/>
          </w:tcPr>
          <w:p w14:paraId="1C4B105F" w14:textId="77777777" w:rsidR="001C57B1" w:rsidRPr="00BE1E2A" w:rsidRDefault="001C57B1" w:rsidP="003E590C">
            <w:pPr>
              <w:spacing w:before="20" w:after="20"/>
              <w:jc w:val="both"/>
              <w:rPr>
                <w:rFonts w:ascii="Arial" w:hAnsi="Arial" w:cs="Arial"/>
                <w:bCs/>
                <w:i/>
              </w:rPr>
            </w:pPr>
            <w:r w:rsidRPr="00BE1E2A">
              <w:rPr>
                <w:rFonts w:ascii="Arial" w:hAnsi="Arial" w:cs="Arial"/>
                <w:bCs/>
                <w:i/>
              </w:rPr>
              <w:t>Time elapsed from the moment of creating the ticket to the moment of taking over the ticket by the Contractor and the beginning of the implementation.</w:t>
            </w:r>
          </w:p>
        </w:tc>
      </w:tr>
      <w:tr w:rsidR="00BE1E2A" w:rsidRPr="00BE1E2A" w14:paraId="2487FF23" w14:textId="77777777" w:rsidTr="003E590C">
        <w:tc>
          <w:tcPr>
            <w:tcW w:w="3922" w:type="dxa"/>
            <w:tcBorders>
              <w:top w:val="single" w:sz="6" w:space="0" w:color="000000"/>
              <w:left w:val="single" w:sz="12" w:space="0" w:color="000000"/>
              <w:bottom w:val="single" w:sz="6" w:space="0" w:color="000000"/>
              <w:right w:val="nil"/>
            </w:tcBorders>
            <w:vAlign w:val="center"/>
            <w:hideMark/>
          </w:tcPr>
          <w:p w14:paraId="079F22C8" w14:textId="77777777" w:rsidR="001C57B1" w:rsidRPr="00BE1E2A" w:rsidRDefault="001C57B1" w:rsidP="003E590C">
            <w:pPr>
              <w:spacing w:before="20" w:after="20"/>
              <w:jc w:val="both"/>
              <w:rPr>
                <w:rFonts w:ascii="Arial" w:hAnsi="Arial" w:cs="Arial"/>
                <w:bCs/>
                <w:i/>
              </w:rPr>
            </w:pPr>
            <w:r w:rsidRPr="00BE1E2A">
              <w:rPr>
                <w:rFonts w:ascii="Arial" w:hAnsi="Arial" w:cs="Arial"/>
                <w:bCs/>
                <w:i/>
              </w:rPr>
              <w:t>Workaround time (WТ)</w:t>
            </w:r>
          </w:p>
        </w:tc>
        <w:tc>
          <w:tcPr>
            <w:tcW w:w="6001" w:type="dxa"/>
            <w:tcBorders>
              <w:top w:val="single" w:sz="6" w:space="0" w:color="000000"/>
              <w:left w:val="nil"/>
              <w:bottom w:val="single" w:sz="6" w:space="0" w:color="000000"/>
              <w:right w:val="single" w:sz="12" w:space="0" w:color="000000"/>
            </w:tcBorders>
            <w:vAlign w:val="center"/>
            <w:hideMark/>
          </w:tcPr>
          <w:p w14:paraId="7F060202" w14:textId="77777777" w:rsidR="001C57B1" w:rsidRPr="00BE1E2A" w:rsidRDefault="001C57B1" w:rsidP="003E590C">
            <w:pPr>
              <w:spacing w:before="20" w:after="20"/>
              <w:jc w:val="both"/>
              <w:rPr>
                <w:rFonts w:ascii="Arial" w:hAnsi="Arial" w:cs="Arial"/>
                <w:bCs/>
                <w:i/>
              </w:rPr>
            </w:pPr>
            <w:r w:rsidRPr="00BE1E2A">
              <w:rPr>
                <w:rFonts w:ascii="Arial" w:hAnsi="Arial" w:cs="Arial"/>
                <w:bCs/>
                <w:i/>
              </w:rPr>
              <w:t>Time elapsed from the moment of accepting the incident to the moment of temporary problem resolution.</w:t>
            </w:r>
          </w:p>
        </w:tc>
      </w:tr>
      <w:tr w:rsidR="00BE1E2A" w:rsidRPr="00BE1E2A" w14:paraId="47AF230D" w14:textId="77777777" w:rsidTr="003E590C">
        <w:tc>
          <w:tcPr>
            <w:tcW w:w="3922" w:type="dxa"/>
            <w:tcBorders>
              <w:top w:val="single" w:sz="6" w:space="0" w:color="000000"/>
              <w:left w:val="single" w:sz="12" w:space="0" w:color="000000"/>
              <w:bottom w:val="single" w:sz="6" w:space="0" w:color="000000"/>
              <w:right w:val="nil"/>
            </w:tcBorders>
            <w:vAlign w:val="center"/>
            <w:hideMark/>
          </w:tcPr>
          <w:p w14:paraId="1053B7A9" w14:textId="77777777" w:rsidR="001C57B1" w:rsidRPr="00BE1E2A" w:rsidRDefault="001C57B1" w:rsidP="003E590C">
            <w:pPr>
              <w:spacing w:before="20" w:after="20"/>
              <w:jc w:val="both"/>
              <w:rPr>
                <w:rFonts w:ascii="Arial" w:hAnsi="Arial" w:cs="Arial"/>
                <w:bCs/>
                <w:i/>
              </w:rPr>
            </w:pPr>
            <w:r w:rsidRPr="00BE1E2A">
              <w:rPr>
                <w:rFonts w:ascii="Arial" w:hAnsi="Arial" w:cs="Arial"/>
                <w:bCs/>
                <w:i/>
              </w:rPr>
              <w:t>Business analysis (BA)</w:t>
            </w:r>
          </w:p>
        </w:tc>
        <w:tc>
          <w:tcPr>
            <w:tcW w:w="6001" w:type="dxa"/>
            <w:tcBorders>
              <w:top w:val="single" w:sz="6" w:space="0" w:color="000000"/>
              <w:left w:val="nil"/>
              <w:bottom w:val="single" w:sz="6" w:space="0" w:color="000000"/>
              <w:right w:val="single" w:sz="12" w:space="0" w:color="000000"/>
            </w:tcBorders>
            <w:vAlign w:val="center"/>
            <w:hideMark/>
          </w:tcPr>
          <w:p w14:paraId="76B98EFB" w14:textId="77777777" w:rsidR="001C57B1" w:rsidRPr="00BE1E2A" w:rsidRDefault="001C57B1" w:rsidP="003E590C">
            <w:pPr>
              <w:spacing w:before="20" w:after="20"/>
              <w:jc w:val="both"/>
              <w:rPr>
                <w:rFonts w:ascii="Arial" w:hAnsi="Arial" w:cs="Arial"/>
                <w:bCs/>
                <w:i/>
              </w:rPr>
            </w:pPr>
            <w:r w:rsidRPr="00BE1E2A">
              <w:rPr>
                <w:rFonts w:ascii="Arial" w:hAnsi="Arial" w:cs="Arial"/>
                <w:bCs/>
                <w:i/>
              </w:rPr>
              <w:t xml:space="preserve">Total time needed for the analysis of business requests, creation of technical specification and Contractor’s proposal for the implementation deadline. The final deadline </w:t>
            </w:r>
            <w:proofErr w:type="gramStart"/>
            <w:r w:rsidRPr="00BE1E2A">
              <w:rPr>
                <w:rFonts w:ascii="Arial" w:hAnsi="Arial" w:cs="Arial"/>
                <w:bCs/>
                <w:i/>
              </w:rPr>
              <w:t>shall be defined</w:t>
            </w:r>
            <w:proofErr w:type="gramEnd"/>
            <w:r w:rsidRPr="00BE1E2A">
              <w:rPr>
                <w:rFonts w:ascii="Arial" w:hAnsi="Arial" w:cs="Arial"/>
                <w:bCs/>
                <w:i/>
              </w:rPr>
              <w:t xml:space="preserve"> with the mutual approval of the Client and the Contractor.</w:t>
            </w:r>
          </w:p>
        </w:tc>
      </w:tr>
      <w:tr w:rsidR="00BE1E2A" w:rsidRPr="00BE1E2A" w14:paraId="3AA1B239" w14:textId="77777777" w:rsidTr="003E590C">
        <w:tc>
          <w:tcPr>
            <w:tcW w:w="3922" w:type="dxa"/>
            <w:tcBorders>
              <w:top w:val="single" w:sz="6" w:space="0" w:color="000000"/>
              <w:left w:val="single" w:sz="12" w:space="0" w:color="000000"/>
              <w:bottom w:val="single" w:sz="6" w:space="0" w:color="000000"/>
              <w:right w:val="nil"/>
            </w:tcBorders>
            <w:vAlign w:val="center"/>
            <w:hideMark/>
          </w:tcPr>
          <w:p w14:paraId="24E08AE8" w14:textId="77777777" w:rsidR="001C57B1" w:rsidRPr="00BE1E2A" w:rsidRDefault="001C57B1" w:rsidP="003E590C">
            <w:pPr>
              <w:spacing w:before="20" w:after="20"/>
              <w:jc w:val="both"/>
              <w:rPr>
                <w:rFonts w:ascii="Arial" w:hAnsi="Arial" w:cs="Arial"/>
                <w:bCs/>
                <w:i/>
              </w:rPr>
            </w:pPr>
            <w:r w:rsidRPr="00BE1E2A">
              <w:rPr>
                <w:rFonts w:ascii="Arial" w:hAnsi="Arial" w:cs="Arial"/>
                <w:bCs/>
                <w:i/>
              </w:rPr>
              <w:t>Report time (R)</w:t>
            </w:r>
          </w:p>
        </w:tc>
        <w:tc>
          <w:tcPr>
            <w:tcW w:w="6001" w:type="dxa"/>
            <w:tcBorders>
              <w:top w:val="single" w:sz="6" w:space="0" w:color="000000"/>
              <w:left w:val="nil"/>
              <w:bottom w:val="single" w:sz="6" w:space="0" w:color="000000"/>
              <w:right w:val="single" w:sz="12" w:space="0" w:color="000000"/>
            </w:tcBorders>
            <w:vAlign w:val="center"/>
            <w:hideMark/>
          </w:tcPr>
          <w:p w14:paraId="553DB04F" w14:textId="77777777" w:rsidR="001C57B1" w:rsidRPr="00BE1E2A" w:rsidRDefault="001C57B1" w:rsidP="003E590C">
            <w:pPr>
              <w:spacing w:before="20" w:after="20"/>
              <w:jc w:val="both"/>
              <w:rPr>
                <w:rFonts w:ascii="Arial" w:hAnsi="Arial" w:cs="Arial"/>
                <w:bCs/>
                <w:i/>
              </w:rPr>
            </w:pPr>
            <w:r w:rsidRPr="00BE1E2A">
              <w:rPr>
                <w:rFonts w:ascii="Arial" w:hAnsi="Arial" w:cs="Arial"/>
                <w:bCs/>
                <w:i/>
              </w:rPr>
              <w:t>Time needed to create documentation, technical and user documentation after software changes and implementation of new requirements.</w:t>
            </w:r>
          </w:p>
        </w:tc>
      </w:tr>
      <w:tr w:rsidR="00BE1E2A" w:rsidRPr="00BE1E2A" w14:paraId="14D91E27" w14:textId="77777777" w:rsidTr="003E590C">
        <w:tc>
          <w:tcPr>
            <w:tcW w:w="3922" w:type="dxa"/>
            <w:tcBorders>
              <w:top w:val="single" w:sz="6" w:space="0" w:color="000000"/>
              <w:left w:val="single" w:sz="12" w:space="0" w:color="000000"/>
              <w:bottom w:val="single" w:sz="6" w:space="0" w:color="000000"/>
              <w:right w:val="nil"/>
            </w:tcBorders>
            <w:vAlign w:val="center"/>
          </w:tcPr>
          <w:p w14:paraId="683F0148" w14:textId="77777777" w:rsidR="001C57B1" w:rsidRPr="00BE1E2A" w:rsidRDefault="001C57B1" w:rsidP="003E590C">
            <w:pPr>
              <w:spacing w:before="20" w:after="20"/>
              <w:rPr>
                <w:rFonts w:ascii="Arial" w:hAnsi="Arial" w:cs="Arial"/>
                <w:bCs/>
                <w:i/>
              </w:rPr>
            </w:pPr>
            <w:r w:rsidRPr="00BE1E2A">
              <w:rPr>
                <w:rFonts w:ascii="Arial" w:hAnsi="Arial" w:cs="Arial"/>
                <w:bCs/>
                <w:i/>
              </w:rPr>
              <w:t>Timely project implementation (T)</w:t>
            </w:r>
          </w:p>
        </w:tc>
        <w:tc>
          <w:tcPr>
            <w:tcW w:w="6001" w:type="dxa"/>
            <w:tcBorders>
              <w:top w:val="single" w:sz="6" w:space="0" w:color="000000"/>
              <w:left w:val="nil"/>
              <w:bottom w:val="single" w:sz="6" w:space="0" w:color="000000"/>
              <w:right w:val="single" w:sz="12" w:space="0" w:color="000000"/>
            </w:tcBorders>
            <w:vAlign w:val="center"/>
          </w:tcPr>
          <w:p w14:paraId="5421196C" w14:textId="77777777" w:rsidR="001C57B1" w:rsidRPr="00BE1E2A" w:rsidRDefault="001C57B1" w:rsidP="003E590C">
            <w:pPr>
              <w:spacing w:before="20" w:after="20"/>
              <w:jc w:val="both"/>
              <w:rPr>
                <w:rFonts w:ascii="Arial" w:hAnsi="Arial" w:cs="Arial"/>
                <w:bCs/>
                <w:i/>
              </w:rPr>
            </w:pPr>
            <w:r w:rsidRPr="00BE1E2A">
              <w:rPr>
                <w:rFonts w:ascii="Arial" w:hAnsi="Arial" w:cs="Arial"/>
                <w:bCs/>
                <w:i/>
              </w:rPr>
              <w:t>% realisation of agreed milestone deadlines</w:t>
            </w:r>
          </w:p>
        </w:tc>
      </w:tr>
      <w:tr w:rsidR="00BE1E2A" w:rsidRPr="00BE1E2A" w14:paraId="0EDEFA2D" w14:textId="77777777" w:rsidTr="003E590C">
        <w:tc>
          <w:tcPr>
            <w:tcW w:w="3922" w:type="dxa"/>
            <w:tcBorders>
              <w:top w:val="single" w:sz="6" w:space="0" w:color="000000"/>
              <w:left w:val="single" w:sz="12" w:space="0" w:color="000000"/>
              <w:bottom w:val="single" w:sz="6" w:space="0" w:color="000000"/>
              <w:right w:val="nil"/>
            </w:tcBorders>
            <w:vAlign w:val="center"/>
          </w:tcPr>
          <w:p w14:paraId="68667071" w14:textId="77777777" w:rsidR="001C57B1" w:rsidRPr="00BE1E2A" w:rsidRDefault="001C57B1" w:rsidP="003E590C">
            <w:pPr>
              <w:spacing w:before="20" w:after="20"/>
              <w:rPr>
                <w:rFonts w:ascii="Arial" w:hAnsi="Arial" w:cs="Arial"/>
                <w:bCs/>
                <w:i/>
              </w:rPr>
            </w:pPr>
            <w:r w:rsidRPr="00BE1E2A">
              <w:rPr>
                <w:rFonts w:ascii="Arial" w:hAnsi="Arial" w:cs="Arial"/>
                <w:bCs/>
                <w:i/>
              </w:rPr>
              <w:t>Project scope implementation (S)</w:t>
            </w:r>
          </w:p>
        </w:tc>
        <w:tc>
          <w:tcPr>
            <w:tcW w:w="6001" w:type="dxa"/>
            <w:tcBorders>
              <w:top w:val="single" w:sz="6" w:space="0" w:color="000000"/>
              <w:left w:val="nil"/>
              <w:bottom w:val="single" w:sz="6" w:space="0" w:color="000000"/>
              <w:right w:val="single" w:sz="12" w:space="0" w:color="000000"/>
            </w:tcBorders>
            <w:vAlign w:val="center"/>
          </w:tcPr>
          <w:p w14:paraId="3CF49AAF" w14:textId="77777777" w:rsidR="001C57B1" w:rsidRPr="00BE1E2A" w:rsidRDefault="001C57B1" w:rsidP="003E590C">
            <w:pPr>
              <w:spacing w:before="20" w:after="20"/>
              <w:jc w:val="both"/>
              <w:rPr>
                <w:rFonts w:ascii="Arial" w:hAnsi="Arial" w:cs="Arial"/>
                <w:bCs/>
                <w:i/>
              </w:rPr>
            </w:pPr>
            <w:r w:rsidRPr="00BE1E2A">
              <w:rPr>
                <w:rFonts w:ascii="Arial" w:hAnsi="Arial" w:cs="Arial"/>
                <w:bCs/>
                <w:i/>
              </w:rPr>
              <w:t>% realisation of agreed deliverables and tasks by milestones.</w:t>
            </w:r>
          </w:p>
        </w:tc>
      </w:tr>
      <w:tr w:rsidR="001C57B1" w:rsidRPr="00BE1E2A" w14:paraId="5C6A2841" w14:textId="77777777" w:rsidTr="003E590C">
        <w:tc>
          <w:tcPr>
            <w:tcW w:w="3922" w:type="dxa"/>
            <w:tcBorders>
              <w:top w:val="single" w:sz="6" w:space="0" w:color="000000"/>
              <w:left w:val="single" w:sz="12" w:space="0" w:color="000000"/>
              <w:bottom w:val="single" w:sz="12" w:space="0" w:color="000000"/>
              <w:right w:val="nil"/>
            </w:tcBorders>
            <w:vAlign w:val="center"/>
          </w:tcPr>
          <w:p w14:paraId="1B305895" w14:textId="77777777" w:rsidR="001C57B1" w:rsidRPr="00BE1E2A" w:rsidRDefault="001C57B1" w:rsidP="003E590C">
            <w:pPr>
              <w:spacing w:before="20" w:after="20"/>
              <w:rPr>
                <w:rFonts w:ascii="Arial" w:hAnsi="Arial" w:cs="Arial"/>
                <w:bCs/>
                <w:i/>
              </w:rPr>
            </w:pPr>
            <w:r w:rsidRPr="00BE1E2A">
              <w:rPr>
                <w:rFonts w:ascii="Arial" w:hAnsi="Arial" w:cs="Arial"/>
                <w:bCs/>
                <w:i/>
              </w:rPr>
              <w:t>Project budget (B)</w:t>
            </w:r>
          </w:p>
        </w:tc>
        <w:tc>
          <w:tcPr>
            <w:tcW w:w="6001" w:type="dxa"/>
            <w:tcBorders>
              <w:top w:val="single" w:sz="6" w:space="0" w:color="000000"/>
              <w:left w:val="nil"/>
              <w:bottom w:val="single" w:sz="12" w:space="0" w:color="000000"/>
              <w:right w:val="single" w:sz="12" w:space="0" w:color="000000"/>
            </w:tcBorders>
            <w:vAlign w:val="center"/>
          </w:tcPr>
          <w:p w14:paraId="28C30381" w14:textId="77777777" w:rsidR="001C57B1" w:rsidRPr="00BE1E2A" w:rsidRDefault="001C57B1" w:rsidP="003E590C">
            <w:pPr>
              <w:spacing w:before="20" w:after="20"/>
              <w:jc w:val="both"/>
              <w:rPr>
                <w:rFonts w:ascii="Arial" w:hAnsi="Arial" w:cs="Arial"/>
                <w:bCs/>
                <w:i/>
              </w:rPr>
            </w:pPr>
            <w:r w:rsidRPr="00BE1E2A">
              <w:rPr>
                <w:rFonts w:ascii="Arial" w:hAnsi="Arial" w:cs="Arial"/>
                <w:bCs/>
                <w:i/>
              </w:rPr>
              <w:t>% realisation of agreed budget costs</w:t>
            </w:r>
          </w:p>
        </w:tc>
      </w:tr>
    </w:tbl>
    <w:p w14:paraId="6F972EE3" w14:textId="77777777" w:rsidR="001C57B1" w:rsidRPr="00BE1E2A" w:rsidRDefault="001C57B1" w:rsidP="001C57B1">
      <w:pPr>
        <w:ind w:left="720"/>
        <w:rPr>
          <w:rFonts w:ascii="Arial" w:hAnsi="Arial" w:cs="Arial"/>
          <w:bCs/>
        </w:rPr>
      </w:pPr>
    </w:p>
    <w:p w14:paraId="15EE9C2D" w14:textId="77777777" w:rsidR="001C57B1" w:rsidRPr="00BE1E2A" w:rsidRDefault="001C57B1" w:rsidP="001C57B1">
      <w:pPr>
        <w:ind w:left="720"/>
        <w:jc w:val="both"/>
        <w:rPr>
          <w:rFonts w:ascii="Arial" w:hAnsi="Arial" w:cs="Arial"/>
          <w:bCs/>
          <w:i/>
        </w:rPr>
      </w:pPr>
      <w:r w:rsidRPr="00BE1E2A">
        <w:rPr>
          <w:rFonts w:ascii="Arial" w:hAnsi="Arial" w:cs="Arial"/>
          <w:bCs/>
          <w:i/>
        </w:rPr>
        <w:t>&lt;Define the service categories, for example, the types of incidents and all foreseen request categories.&gt;</w:t>
      </w:r>
    </w:p>
    <w:p w14:paraId="7DEA186D" w14:textId="77777777" w:rsidR="001C57B1" w:rsidRPr="00BE1E2A" w:rsidRDefault="001C57B1" w:rsidP="001C57B1">
      <w:pPr>
        <w:ind w:left="720"/>
        <w:rPr>
          <w:rFonts w:ascii="Arial" w:hAnsi="Arial" w:cs="Arial"/>
          <w:bCs/>
        </w:rPr>
      </w:pPr>
    </w:p>
    <w:tbl>
      <w:tblPr>
        <w:tblW w:w="9923" w:type="dxa"/>
        <w:tblInd w:w="720"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3922"/>
        <w:gridCol w:w="6001"/>
      </w:tblGrid>
      <w:tr w:rsidR="00BE1E2A" w:rsidRPr="00BE1E2A" w14:paraId="3E84D9DD" w14:textId="77777777" w:rsidTr="003E590C">
        <w:tc>
          <w:tcPr>
            <w:tcW w:w="3922" w:type="dxa"/>
            <w:tcBorders>
              <w:top w:val="single" w:sz="12" w:space="0" w:color="000000"/>
              <w:left w:val="single" w:sz="12" w:space="0" w:color="000000"/>
              <w:bottom w:val="single" w:sz="12" w:space="0" w:color="000000"/>
              <w:right w:val="nil"/>
            </w:tcBorders>
            <w:shd w:val="clear" w:color="auto" w:fill="D5DCE4" w:themeFill="text2" w:themeFillTint="33"/>
            <w:hideMark/>
          </w:tcPr>
          <w:p w14:paraId="18B802A3" w14:textId="77777777" w:rsidR="001C57B1" w:rsidRPr="00BE1E2A" w:rsidRDefault="001C57B1" w:rsidP="003E590C">
            <w:pPr>
              <w:rPr>
                <w:rFonts w:ascii="Arial" w:hAnsi="Arial" w:cs="Arial"/>
                <w:bCs/>
              </w:rPr>
            </w:pPr>
            <w:r w:rsidRPr="00BE1E2A">
              <w:rPr>
                <w:rFonts w:ascii="Arial" w:hAnsi="Arial" w:cs="Arial"/>
                <w:bCs/>
              </w:rPr>
              <w:t>Severity level</w:t>
            </w:r>
          </w:p>
        </w:tc>
        <w:tc>
          <w:tcPr>
            <w:tcW w:w="6001" w:type="dxa"/>
            <w:tcBorders>
              <w:top w:val="single" w:sz="12" w:space="0" w:color="000000"/>
              <w:left w:val="nil"/>
              <w:bottom w:val="single" w:sz="12" w:space="0" w:color="000000"/>
              <w:right w:val="single" w:sz="12" w:space="0" w:color="000000"/>
            </w:tcBorders>
            <w:shd w:val="clear" w:color="auto" w:fill="D5DCE4" w:themeFill="text2" w:themeFillTint="33"/>
            <w:hideMark/>
          </w:tcPr>
          <w:p w14:paraId="6649F690" w14:textId="77777777" w:rsidR="001C57B1" w:rsidRPr="00BE1E2A" w:rsidRDefault="001C57B1" w:rsidP="003E590C">
            <w:pPr>
              <w:rPr>
                <w:rFonts w:ascii="Arial" w:hAnsi="Arial" w:cs="Arial"/>
                <w:bCs/>
              </w:rPr>
            </w:pPr>
            <w:r w:rsidRPr="00BE1E2A">
              <w:rPr>
                <w:rFonts w:ascii="Arial" w:hAnsi="Arial" w:cs="Arial"/>
                <w:bCs/>
              </w:rPr>
              <w:t>Incident description</w:t>
            </w:r>
          </w:p>
        </w:tc>
      </w:tr>
      <w:tr w:rsidR="00BE1E2A" w:rsidRPr="00BE1E2A" w14:paraId="41F60578" w14:textId="77777777" w:rsidTr="003E590C">
        <w:trPr>
          <w:trHeight w:val="441"/>
        </w:trPr>
        <w:tc>
          <w:tcPr>
            <w:tcW w:w="3922" w:type="dxa"/>
            <w:tcBorders>
              <w:top w:val="single" w:sz="6" w:space="0" w:color="000000"/>
              <w:left w:val="single" w:sz="12" w:space="0" w:color="000000"/>
              <w:bottom w:val="single" w:sz="6" w:space="0" w:color="000000"/>
              <w:right w:val="nil"/>
            </w:tcBorders>
            <w:hideMark/>
          </w:tcPr>
          <w:p w14:paraId="09A6CE2D" w14:textId="77777777" w:rsidR="001C57B1" w:rsidRPr="00BE1E2A" w:rsidRDefault="001C57B1" w:rsidP="003E590C">
            <w:pPr>
              <w:jc w:val="both"/>
              <w:rPr>
                <w:rFonts w:ascii="Arial" w:hAnsi="Arial" w:cs="Arial"/>
                <w:bCs/>
                <w:i/>
              </w:rPr>
            </w:pPr>
            <w:r w:rsidRPr="00BE1E2A">
              <w:rPr>
                <w:rFonts w:ascii="Arial" w:hAnsi="Arial" w:cs="Arial"/>
                <w:bCs/>
                <w:i/>
              </w:rPr>
              <w:t xml:space="preserve"> Urgent</w:t>
            </w:r>
          </w:p>
        </w:tc>
        <w:tc>
          <w:tcPr>
            <w:tcW w:w="6001" w:type="dxa"/>
            <w:tcBorders>
              <w:top w:val="single" w:sz="6" w:space="0" w:color="000000"/>
              <w:left w:val="nil"/>
              <w:bottom w:val="single" w:sz="6" w:space="0" w:color="000000"/>
              <w:right w:val="single" w:sz="12" w:space="0" w:color="000000"/>
            </w:tcBorders>
          </w:tcPr>
          <w:p w14:paraId="5F40547C" w14:textId="77777777" w:rsidR="001C57B1" w:rsidRPr="00BE1E2A" w:rsidRDefault="001C57B1" w:rsidP="003E590C">
            <w:pPr>
              <w:jc w:val="both"/>
              <w:rPr>
                <w:rFonts w:ascii="Arial" w:hAnsi="Arial" w:cs="Arial"/>
                <w:bCs/>
                <w:i/>
              </w:rPr>
            </w:pPr>
            <w:r w:rsidRPr="00BE1E2A">
              <w:rPr>
                <w:rFonts w:ascii="Arial" w:hAnsi="Arial" w:cs="Arial"/>
                <w:bCs/>
                <w:i/>
              </w:rPr>
              <w:t>Incident that disables the work of more than 10% of users using the network infrastructure. Incident that affects the business process that is of vital importance for the company.</w:t>
            </w:r>
          </w:p>
        </w:tc>
      </w:tr>
      <w:tr w:rsidR="00BE1E2A" w:rsidRPr="00BE1E2A" w14:paraId="4CC30452" w14:textId="77777777" w:rsidTr="003E590C">
        <w:trPr>
          <w:trHeight w:val="897"/>
        </w:trPr>
        <w:tc>
          <w:tcPr>
            <w:tcW w:w="3922" w:type="dxa"/>
            <w:tcBorders>
              <w:top w:val="single" w:sz="6" w:space="0" w:color="000000"/>
              <w:left w:val="single" w:sz="12" w:space="0" w:color="000000"/>
              <w:bottom w:val="single" w:sz="6" w:space="0" w:color="000000"/>
              <w:right w:val="nil"/>
            </w:tcBorders>
            <w:hideMark/>
          </w:tcPr>
          <w:p w14:paraId="163CA011" w14:textId="77777777" w:rsidR="001C57B1" w:rsidRPr="00BE1E2A" w:rsidRDefault="001C57B1" w:rsidP="003E590C">
            <w:pPr>
              <w:jc w:val="both"/>
              <w:rPr>
                <w:rFonts w:ascii="Arial" w:hAnsi="Arial" w:cs="Arial"/>
                <w:bCs/>
                <w:i/>
              </w:rPr>
            </w:pPr>
            <w:r w:rsidRPr="00BE1E2A">
              <w:rPr>
                <w:rFonts w:ascii="Arial" w:hAnsi="Arial" w:cs="Arial"/>
                <w:bCs/>
                <w:i/>
              </w:rPr>
              <w:t xml:space="preserve"> High</w:t>
            </w:r>
          </w:p>
        </w:tc>
        <w:tc>
          <w:tcPr>
            <w:tcW w:w="6001" w:type="dxa"/>
            <w:tcBorders>
              <w:top w:val="single" w:sz="6" w:space="0" w:color="000000"/>
              <w:left w:val="nil"/>
              <w:bottom w:val="single" w:sz="6" w:space="0" w:color="000000"/>
              <w:right w:val="single" w:sz="12" w:space="0" w:color="000000"/>
            </w:tcBorders>
          </w:tcPr>
          <w:p w14:paraId="2ED56CFD" w14:textId="77777777" w:rsidR="001C57B1" w:rsidRPr="00BE1E2A" w:rsidRDefault="001C57B1" w:rsidP="003E590C">
            <w:pPr>
              <w:jc w:val="both"/>
              <w:rPr>
                <w:rFonts w:ascii="Arial" w:hAnsi="Arial" w:cs="Arial"/>
                <w:bCs/>
                <w:i/>
              </w:rPr>
            </w:pPr>
            <w:r w:rsidRPr="00BE1E2A">
              <w:rPr>
                <w:rFonts w:ascii="Arial" w:hAnsi="Arial" w:cs="Arial"/>
                <w:bCs/>
                <w:i/>
              </w:rPr>
              <w:t>Incident that disables the work of one or more users, thereby partially undermining the business process relevant for the company operation.</w:t>
            </w:r>
          </w:p>
        </w:tc>
      </w:tr>
      <w:tr w:rsidR="00BE1E2A" w:rsidRPr="00BE1E2A" w14:paraId="423956DE" w14:textId="77777777" w:rsidTr="003E590C">
        <w:tc>
          <w:tcPr>
            <w:tcW w:w="3922" w:type="dxa"/>
            <w:tcBorders>
              <w:top w:val="single" w:sz="6" w:space="0" w:color="000000"/>
              <w:left w:val="single" w:sz="12" w:space="0" w:color="000000"/>
              <w:bottom w:val="single" w:sz="12" w:space="0" w:color="000000"/>
              <w:right w:val="nil"/>
            </w:tcBorders>
            <w:hideMark/>
          </w:tcPr>
          <w:p w14:paraId="70899288" w14:textId="77777777" w:rsidR="001C57B1" w:rsidRPr="00BE1E2A" w:rsidRDefault="001C57B1" w:rsidP="003E590C">
            <w:pPr>
              <w:jc w:val="both"/>
              <w:rPr>
                <w:rFonts w:ascii="Arial" w:hAnsi="Arial" w:cs="Arial"/>
                <w:bCs/>
                <w:i/>
              </w:rPr>
            </w:pPr>
            <w:r w:rsidRPr="00BE1E2A">
              <w:rPr>
                <w:rFonts w:ascii="Arial" w:hAnsi="Arial" w:cs="Arial"/>
                <w:bCs/>
                <w:i/>
              </w:rPr>
              <w:t>Medium</w:t>
            </w:r>
          </w:p>
        </w:tc>
        <w:tc>
          <w:tcPr>
            <w:tcW w:w="6001" w:type="dxa"/>
            <w:tcBorders>
              <w:top w:val="single" w:sz="6" w:space="0" w:color="000000"/>
              <w:left w:val="nil"/>
              <w:bottom w:val="single" w:sz="12" w:space="0" w:color="000000"/>
              <w:right w:val="single" w:sz="12" w:space="0" w:color="000000"/>
            </w:tcBorders>
          </w:tcPr>
          <w:p w14:paraId="68C755F4" w14:textId="77777777" w:rsidR="001C57B1" w:rsidRPr="00BE1E2A" w:rsidRDefault="001C57B1" w:rsidP="003E590C">
            <w:pPr>
              <w:jc w:val="both"/>
              <w:rPr>
                <w:rFonts w:ascii="Arial" w:hAnsi="Arial" w:cs="Arial"/>
                <w:bCs/>
                <w:i/>
              </w:rPr>
            </w:pPr>
            <w:r w:rsidRPr="00BE1E2A">
              <w:rPr>
                <w:rFonts w:ascii="Arial" w:hAnsi="Arial" w:cs="Arial"/>
                <w:bCs/>
                <w:i/>
              </w:rPr>
              <w:t xml:space="preserve">Incident that makes the work of one or more users difficult, but the network services are available. </w:t>
            </w:r>
          </w:p>
        </w:tc>
      </w:tr>
      <w:tr w:rsidR="001C57B1" w:rsidRPr="00BE1E2A" w14:paraId="53F46BD2" w14:textId="77777777" w:rsidTr="003E590C">
        <w:tc>
          <w:tcPr>
            <w:tcW w:w="3922" w:type="dxa"/>
            <w:tcBorders>
              <w:top w:val="single" w:sz="6" w:space="0" w:color="000000"/>
              <w:left w:val="single" w:sz="12" w:space="0" w:color="000000"/>
              <w:bottom w:val="single" w:sz="12" w:space="0" w:color="000000"/>
              <w:right w:val="nil"/>
            </w:tcBorders>
          </w:tcPr>
          <w:p w14:paraId="2CC66BB3" w14:textId="77777777" w:rsidR="001C57B1" w:rsidRPr="00BE1E2A" w:rsidRDefault="001C57B1" w:rsidP="003E590C">
            <w:pPr>
              <w:jc w:val="both"/>
              <w:rPr>
                <w:rFonts w:ascii="Arial" w:hAnsi="Arial" w:cs="Arial"/>
                <w:bCs/>
                <w:i/>
              </w:rPr>
            </w:pPr>
            <w:r w:rsidRPr="00BE1E2A">
              <w:rPr>
                <w:rFonts w:ascii="Arial" w:hAnsi="Arial" w:cs="Arial"/>
                <w:bCs/>
                <w:i/>
              </w:rPr>
              <w:lastRenderedPageBreak/>
              <w:t>Low</w:t>
            </w:r>
          </w:p>
        </w:tc>
        <w:tc>
          <w:tcPr>
            <w:tcW w:w="6001" w:type="dxa"/>
            <w:tcBorders>
              <w:top w:val="single" w:sz="6" w:space="0" w:color="000000"/>
              <w:left w:val="nil"/>
              <w:bottom w:val="single" w:sz="12" w:space="0" w:color="000000"/>
              <w:right w:val="single" w:sz="12" w:space="0" w:color="000000"/>
            </w:tcBorders>
          </w:tcPr>
          <w:p w14:paraId="531E7ED4" w14:textId="77777777" w:rsidR="001C57B1" w:rsidRPr="00BE1E2A" w:rsidRDefault="001C57B1" w:rsidP="003E590C">
            <w:pPr>
              <w:jc w:val="both"/>
              <w:rPr>
                <w:rFonts w:ascii="Arial" w:hAnsi="Arial" w:cs="Arial"/>
                <w:bCs/>
                <w:i/>
              </w:rPr>
            </w:pPr>
            <w:r w:rsidRPr="00BE1E2A">
              <w:rPr>
                <w:rFonts w:ascii="Arial" w:hAnsi="Arial" w:cs="Arial"/>
                <w:bCs/>
                <w:i/>
              </w:rPr>
              <w:t xml:space="preserve">Incident that leads to minor disruption in the user's work but does not lead to the termination of services that the user uses </w:t>
            </w:r>
          </w:p>
        </w:tc>
      </w:tr>
    </w:tbl>
    <w:p w14:paraId="62D94B34" w14:textId="77777777" w:rsidR="001C57B1" w:rsidRPr="00BE1E2A" w:rsidRDefault="001C57B1" w:rsidP="001C57B1">
      <w:pPr>
        <w:ind w:left="720"/>
        <w:rPr>
          <w:rFonts w:ascii="Arial" w:hAnsi="Arial" w:cs="Arial"/>
          <w:bCs/>
        </w:rPr>
      </w:pPr>
    </w:p>
    <w:p w14:paraId="4526E3A8" w14:textId="77777777" w:rsidR="001C57B1" w:rsidRPr="00BE1E2A" w:rsidRDefault="001C57B1" w:rsidP="001C57B1">
      <w:pPr>
        <w:ind w:left="720"/>
        <w:jc w:val="both"/>
        <w:rPr>
          <w:rFonts w:ascii="Arial" w:hAnsi="Arial" w:cs="Arial"/>
          <w:bCs/>
        </w:rPr>
      </w:pPr>
    </w:p>
    <w:p w14:paraId="7FF86EBB" w14:textId="77777777" w:rsidR="001C57B1" w:rsidRPr="00BE1E2A" w:rsidRDefault="001C57B1" w:rsidP="001C57B1">
      <w:pPr>
        <w:ind w:left="720"/>
        <w:jc w:val="both"/>
        <w:rPr>
          <w:rFonts w:ascii="Arial" w:hAnsi="Arial" w:cs="Arial"/>
          <w:bCs/>
        </w:rPr>
      </w:pPr>
    </w:p>
    <w:p w14:paraId="78BCFFCE" w14:textId="77777777" w:rsidR="001C57B1" w:rsidRPr="00BE1E2A" w:rsidRDefault="001C57B1" w:rsidP="001C57B1">
      <w:pPr>
        <w:ind w:left="720"/>
        <w:jc w:val="both"/>
        <w:rPr>
          <w:rFonts w:ascii="Arial" w:hAnsi="Arial" w:cs="Arial"/>
          <w:bCs/>
        </w:rPr>
      </w:pPr>
      <w:r w:rsidRPr="00BE1E2A">
        <w:rPr>
          <w:rFonts w:ascii="Arial" w:hAnsi="Arial" w:cs="Arial"/>
          <w:bCs/>
          <w:i/>
        </w:rPr>
        <w:t xml:space="preserve"> </w:t>
      </w:r>
      <w:r w:rsidRPr="00BE1E2A">
        <w:rPr>
          <w:rFonts w:ascii="Arial" w:hAnsi="Arial" w:cs="Arial"/>
          <w:bCs/>
        </w:rPr>
        <w:t>The Contractor shall deliver the following level of service for the agreed services:</w:t>
      </w:r>
    </w:p>
    <w:p w14:paraId="05AE760E" w14:textId="77777777" w:rsidR="001C57B1" w:rsidRPr="00BE1E2A" w:rsidRDefault="001C57B1" w:rsidP="001C57B1">
      <w:pPr>
        <w:ind w:left="720"/>
        <w:jc w:val="both"/>
        <w:rPr>
          <w:rFonts w:ascii="Arial" w:hAnsi="Arial" w:cs="Arial"/>
          <w:bCs/>
        </w:rPr>
      </w:pPr>
    </w:p>
    <w:tbl>
      <w:tblPr>
        <w:tblW w:w="9889" w:type="dxa"/>
        <w:tblInd w:w="720"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3922"/>
        <w:gridCol w:w="1856"/>
        <w:gridCol w:w="4111"/>
      </w:tblGrid>
      <w:tr w:rsidR="00BE1E2A" w:rsidRPr="00BE1E2A" w14:paraId="7AEF9678" w14:textId="77777777" w:rsidTr="003E590C">
        <w:tc>
          <w:tcPr>
            <w:tcW w:w="3922" w:type="dxa"/>
            <w:tcBorders>
              <w:top w:val="single" w:sz="12" w:space="0" w:color="000000"/>
              <w:left w:val="single" w:sz="12" w:space="0" w:color="000000"/>
              <w:bottom w:val="single" w:sz="12" w:space="0" w:color="000000"/>
              <w:right w:val="nil"/>
            </w:tcBorders>
            <w:shd w:val="clear" w:color="auto" w:fill="D5DCE4" w:themeFill="text2" w:themeFillTint="33"/>
            <w:hideMark/>
          </w:tcPr>
          <w:p w14:paraId="10F3A013" w14:textId="77777777" w:rsidR="001C57B1" w:rsidRPr="00BE1E2A" w:rsidRDefault="001C57B1" w:rsidP="003E590C">
            <w:pPr>
              <w:spacing w:before="20" w:after="20"/>
              <w:jc w:val="center"/>
              <w:rPr>
                <w:rFonts w:ascii="Arial" w:hAnsi="Arial" w:cs="Arial"/>
                <w:bCs/>
              </w:rPr>
            </w:pPr>
            <w:r w:rsidRPr="00BE1E2A">
              <w:rPr>
                <w:rFonts w:ascii="Arial" w:hAnsi="Arial" w:cs="Arial"/>
                <w:bCs/>
              </w:rPr>
              <w:t>Service</w:t>
            </w:r>
          </w:p>
        </w:tc>
        <w:tc>
          <w:tcPr>
            <w:tcW w:w="1856" w:type="dxa"/>
            <w:tcBorders>
              <w:top w:val="single" w:sz="12" w:space="0" w:color="000000"/>
              <w:left w:val="nil"/>
              <w:bottom w:val="single" w:sz="12" w:space="0" w:color="000000"/>
              <w:right w:val="nil"/>
            </w:tcBorders>
            <w:shd w:val="clear" w:color="auto" w:fill="D5DCE4" w:themeFill="text2" w:themeFillTint="33"/>
            <w:hideMark/>
          </w:tcPr>
          <w:p w14:paraId="6D50BA16" w14:textId="77777777" w:rsidR="001C57B1" w:rsidRPr="00BE1E2A" w:rsidRDefault="001C57B1" w:rsidP="003E590C">
            <w:pPr>
              <w:spacing w:before="20" w:after="20"/>
              <w:jc w:val="center"/>
              <w:rPr>
                <w:rFonts w:ascii="Arial" w:hAnsi="Arial" w:cs="Arial"/>
                <w:bCs/>
              </w:rPr>
            </w:pPr>
            <w:r w:rsidRPr="00BE1E2A">
              <w:rPr>
                <w:rFonts w:ascii="Arial" w:hAnsi="Arial" w:cs="Arial"/>
                <w:bCs/>
              </w:rPr>
              <w:t>KPI</w:t>
            </w:r>
          </w:p>
        </w:tc>
        <w:tc>
          <w:tcPr>
            <w:tcW w:w="4111" w:type="dxa"/>
            <w:tcBorders>
              <w:top w:val="single" w:sz="12" w:space="0" w:color="000000"/>
              <w:left w:val="nil"/>
              <w:bottom w:val="single" w:sz="12" w:space="0" w:color="000000"/>
              <w:right w:val="single" w:sz="12" w:space="0" w:color="000000"/>
            </w:tcBorders>
            <w:shd w:val="clear" w:color="auto" w:fill="D5DCE4" w:themeFill="text2" w:themeFillTint="33"/>
            <w:hideMark/>
          </w:tcPr>
          <w:p w14:paraId="4CFFDF3E" w14:textId="77777777" w:rsidR="001C57B1" w:rsidRPr="00BE1E2A" w:rsidRDefault="001C57B1" w:rsidP="003E590C">
            <w:pPr>
              <w:spacing w:before="20" w:after="20"/>
              <w:ind w:left="113" w:right="113"/>
              <w:jc w:val="center"/>
              <w:rPr>
                <w:rFonts w:ascii="Arial" w:hAnsi="Arial" w:cs="Arial"/>
                <w:bCs/>
              </w:rPr>
            </w:pPr>
            <w:r w:rsidRPr="00BE1E2A">
              <w:rPr>
                <w:rFonts w:ascii="Arial" w:hAnsi="Arial" w:cs="Arial"/>
                <w:bCs/>
              </w:rPr>
              <w:t xml:space="preserve">Requested SLA level </w:t>
            </w:r>
          </w:p>
          <w:p w14:paraId="0F24341B" w14:textId="77777777" w:rsidR="001C57B1" w:rsidRPr="00BE1E2A" w:rsidRDefault="001C57B1" w:rsidP="003E590C">
            <w:pPr>
              <w:spacing w:before="20" w:after="20"/>
              <w:ind w:left="113" w:right="113"/>
              <w:jc w:val="center"/>
              <w:rPr>
                <w:rFonts w:ascii="Arial" w:hAnsi="Arial" w:cs="Arial"/>
                <w:bCs/>
              </w:rPr>
            </w:pPr>
            <w:r w:rsidRPr="00BE1E2A">
              <w:rPr>
                <w:rFonts w:ascii="Arial" w:hAnsi="Arial" w:cs="Arial"/>
                <w:bCs/>
              </w:rPr>
              <w:t>(monthly)</w:t>
            </w:r>
          </w:p>
        </w:tc>
      </w:tr>
      <w:tr w:rsidR="00BE1E2A" w:rsidRPr="00BE1E2A" w14:paraId="4F218A16" w14:textId="77777777" w:rsidTr="003E590C">
        <w:tc>
          <w:tcPr>
            <w:tcW w:w="3922" w:type="dxa"/>
            <w:tcBorders>
              <w:top w:val="single" w:sz="6" w:space="0" w:color="000000"/>
              <w:left w:val="single" w:sz="12" w:space="0" w:color="000000"/>
              <w:bottom w:val="single" w:sz="6" w:space="0" w:color="000000"/>
              <w:right w:val="nil"/>
            </w:tcBorders>
            <w:hideMark/>
          </w:tcPr>
          <w:p w14:paraId="546C6F4E" w14:textId="77777777" w:rsidR="001C57B1" w:rsidRPr="00BE1E2A" w:rsidRDefault="001C57B1" w:rsidP="003E590C">
            <w:pPr>
              <w:spacing w:before="20" w:after="20"/>
              <w:rPr>
                <w:rFonts w:ascii="Arial" w:hAnsi="Arial" w:cs="Arial"/>
                <w:bCs/>
                <w:i/>
              </w:rPr>
            </w:pPr>
            <w:r w:rsidRPr="00BE1E2A">
              <w:rPr>
                <w:rFonts w:ascii="Arial" w:hAnsi="Arial" w:cs="Arial"/>
                <w:bCs/>
                <w:i/>
              </w:rPr>
              <w:t>Service availability</w:t>
            </w:r>
          </w:p>
        </w:tc>
        <w:tc>
          <w:tcPr>
            <w:tcW w:w="1856" w:type="dxa"/>
            <w:tcBorders>
              <w:top w:val="single" w:sz="6" w:space="0" w:color="000000"/>
              <w:left w:val="nil"/>
              <w:bottom w:val="single" w:sz="6" w:space="0" w:color="000000"/>
              <w:right w:val="nil"/>
            </w:tcBorders>
            <w:hideMark/>
          </w:tcPr>
          <w:p w14:paraId="5EF6EAF6"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А</w:t>
            </w:r>
          </w:p>
        </w:tc>
        <w:tc>
          <w:tcPr>
            <w:tcW w:w="4111" w:type="dxa"/>
            <w:tcBorders>
              <w:top w:val="single" w:sz="6" w:space="0" w:color="000000"/>
              <w:left w:val="nil"/>
              <w:bottom w:val="single" w:sz="6" w:space="0" w:color="000000"/>
              <w:right w:val="single" w:sz="12" w:space="0" w:color="000000"/>
            </w:tcBorders>
            <w:hideMark/>
          </w:tcPr>
          <w:p w14:paraId="41A0C139"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&lt;N&gt;%</w:t>
            </w:r>
          </w:p>
        </w:tc>
      </w:tr>
      <w:tr w:rsidR="00BE1E2A" w:rsidRPr="00BE1E2A" w14:paraId="40EE4E0F" w14:textId="77777777" w:rsidTr="003E590C">
        <w:tc>
          <w:tcPr>
            <w:tcW w:w="3922" w:type="dxa"/>
            <w:tcBorders>
              <w:top w:val="single" w:sz="6" w:space="0" w:color="000000"/>
              <w:left w:val="single" w:sz="12" w:space="0" w:color="000000"/>
              <w:bottom w:val="single" w:sz="6" w:space="0" w:color="000000"/>
              <w:right w:val="nil"/>
            </w:tcBorders>
            <w:hideMark/>
          </w:tcPr>
          <w:p w14:paraId="54BB5ACA" w14:textId="77777777" w:rsidR="001C57B1" w:rsidRPr="00BE1E2A" w:rsidRDefault="001C57B1" w:rsidP="003E590C">
            <w:pPr>
              <w:spacing w:before="20" w:after="20"/>
              <w:rPr>
                <w:rFonts w:ascii="Arial" w:hAnsi="Arial" w:cs="Arial"/>
                <w:bCs/>
                <w:i/>
              </w:rPr>
            </w:pPr>
            <w:r w:rsidRPr="00BE1E2A">
              <w:rPr>
                <w:rFonts w:ascii="Arial" w:hAnsi="Arial" w:cs="Arial"/>
                <w:bCs/>
                <w:i/>
              </w:rPr>
              <w:t>Solving of first level incidents</w:t>
            </w:r>
          </w:p>
        </w:tc>
        <w:tc>
          <w:tcPr>
            <w:tcW w:w="1856" w:type="dxa"/>
            <w:tcBorders>
              <w:top w:val="single" w:sz="6" w:space="0" w:color="000000"/>
              <w:left w:val="nil"/>
              <w:bottom w:val="single" w:sz="6" w:space="0" w:color="000000"/>
              <w:right w:val="nil"/>
            </w:tcBorders>
            <w:hideMark/>
          </w:tcPr>
          <w:p w14:paraId="3296C755"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RT / WТ / FRT</w:t>
            </w:r>
          </w:p>
        </w:tc>
        <w:tc>
          <w:tcPr>
            <w:tcW w:w="4111" w:type="dxa"/>
            <w:tcBorders>
              <w:top w:val="single" w:sz="6" w:space="0" w:color="000000"/>
              <w:left w:val="nil"/>
              <w:bottom w:val="single" w:sz="6" w:space="0" w:color="000000"/>
              <w:right w:val="single" w:sz="12" w:space="0" w:color="000000"/>
            </w:tcBorders>
            <w:hideMark/>
          </w:tcPr>
          <w:p w14:paraId="5D69DA73" w14:textId="77777777" w:rsidR="001C57B1" w:rsidRPr="00BE1E2A" w:rsidRDefault="001C57B1" w:rsidP="003E590C">
            <w:pPr>
              <w:spacing w:before="20" w:after="20"/>
              <w:rPr>
                <w:rFonts w:ascii="Arial" w:hAnsi="Arial" w:cs="Arial"/>
                <w:bCs/>
                <w:i/>
              </w:rPr>
            </w:pPr>
            <w:r w:rsidRPr="00BE1E2A">
              <w:rPr>
                <w:rFonts w:ascii="Arial" w:hAnsi="Arial" w:cs="Arial"/>
                <w:bCs/>
                <w:i/>
              </w:rPr>
              <w:t>&lt;N&gt; min / &lt;N&gt; hours / &lt;N&gt; days</w:t>
            </w:r>
          </w:p>
        </w:tc>
      </w:tr>
      <w:tr w:rsidR="00BE1E2A" w:rsidRPr="00BE1E2A" w14:paraId="4E75B26C" w14:textId="77777777" w:rsidTr="003E590C">
        <w:trPr>
          <w:trHeight w:val="228"/>
        </w:trPr>
        <w:tc>
          <w:tcPr>
            <w:tcW w:w="3922" w:type="dxa"/>
            <w:tcBorders>
              <w:top w:val="single" w:sz="6" w:space="0" w:color="000000"/>
              <w:left w:val="single" w:sz="12" w:space="0" w:color="000000"/>
              <w:bottom w:val="single" w:sz="6" w:space="0" w:color="000000"/>
              <w:right w:val="nil"/>
            </w:tcBorders>
            <w:hideMark/>
          </w:tcPr>
          <w:p w14:paraId="11357EF4" w14:textId="77777777" w:rsidR="001C57B1" w:rsidRPr="00BE1E2A" w:rsidRDefault="001C57B1" w:rsidP="003E590C">
            <w:pPr>
              <w:spacing w:before="20" w:after="20"/>
              <w:rPr>
                <w:rFonts w:ascii="Arial" w:hAnsi="Arial" w:cs="Arial"/>
                <w:bCs/>
                <w:i/>
              </w:rPr>
            </w:pPr>
            <w:r w:rsidRPr="00BE1E2A">
              <w:rPr>
                <w:rFonts w:ascii="Arial" w:hAnsi="Arial" w:cs="Arial"/>
                <w:bCs/>
                <w:i/>
              </w:rPr>
              <w:t>Solving of second level incidents</w:t>
            </w:r>
          </w:p>
        </w:tc>
        <w:tc>
          <w:tcPr>
            <w:tcW w:w="1856" w:type="dxa"/>
            <w:tcBorders>
              <w:top w:val="single" w:sz="6" w:space="0" w:color="000000"/>
              <w:left w:val="nil"/>
              <w:bottom w:val="single" w:sz="6" w:space="0" w:color="000000"/>
              <w:right w:val="nil"/>
            </w:tcBorders>
            <w:hideMark/>
          </w:tcPr>
          <w:p w14:paraId="4C540086"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 xml:space="preserve">RT / WТ / FRT </w:t>
            </w:r>
          </w:p>
        </w:tc>
        <w:tc>
          <w:tcPr>
            <w:tcW w:w="4111" w:type="dxa"/>
            <w:tcBorders>
              <w:top w:val="single" w:sz="6" w:space="0" w:color="000000"/>
              <w:left w:val="nil"/>
              <w:bottom w:val="single" w:sz="6" w:space="0" w:color="000000"/>
              <w:right w:val="single" w:sz="12" w:space="0" w:color="000000"/>
            </w:tcBorders>
            <w:hideMark/>
          </w:tcPr>
          <w:p w14:paraId="4DA50320" w14:textId="77777777" w:rsidR="001C57B1" w:rsidRPr="00BE1E2A" w:rsidRDefault="001C57B1" w:rsidP="003E590C">
            <w:pPr>
              <w:spacing w:before="20" w:after="20"/>
              <w:rPr>
                <w:rFonts w:ascii="Arial" w:hAnsi="Arial" w:cs="Arial"/>
                <w:bCs/>
                <w:i/>
              </w:rPr>
            </w:pPr>
            <w:r w:rsidRPr="00BE1E2A">
              <w:rPr>
                <w:rFonts w:ascii="Arial" w:hAnsi="Arial" w:cs="Arial"/>
                <w:bCs/>
                <w:i/>
              </w:rPr>
              <w:t xml:space="preserve">&lt;N&gt; min / &lt;N&gt; hours / &lt;N&gt; days </w:t>
            </w:r>
          </w:p>
        </w:tc>
      </w:tr>
      <w:tr w:rsidR="00BE1E2A" w:rsidRPr="00BE1E2A" w14:paraId="07765169" w14:textId="77777777" w:rsidTr="003E590C">
        <w:tc>
          <w:tcPr>
            <w:tcW w:w="3922" w:type="dxa"/>
            <w:tcBorders>
              <w:top w:val="single" w:sz="6" w:space="0" w:color="000000"/>
              <w:left w:val="single" w:sz="12" w:space="0" w:color="000000"/>
              <w:bottom w:val="single" w:sz="6" w:space="0" w:color="000000"/>
              <w:right w:val="nil"/>
            </w:tcBorders>
            <w:hideMark/>
          </w:tcPr>
          <w:p w14:paraId="144AC43C" w14:textId="77777777" w:rsidR="001C57B1" w:rsidRPr="00BE1E2A" w:rsidRDefault="001C57B1" w:rsidP="003E590C">
            <w:pPr>
              <w:spacing w:before="20" w:after="20"/>
              <w:rPr>
                <w:rFonts w:ascii="Arial" w:hAnsi="Arial" w:cs="Arial"/>
                <w:bCs/>
                <w:i/>
              </w:rPr>
            </w:pPr>
            <w:r w:rsidRPr="00BE1E2A">
              <w:rPr>
                <w:rFonts w:ascii="Arial" w:hAnsi="Arial" w:cs="Arial"/>
                <w:bCs/>
                <w:i/>
              </w:rPr>
              <w:t>Solving of third level incidents</w:t>
            </w:r>
          </w:p>
        </w:tc>
        <w:tc>
          <w:tcPr>
            <w:tcW w:w="1856" w:type="dxa"/>
            <w:tcBorders>
              <w:top w:val="single" w:sz="6" w:space="0" w:color="000000"/>
              <w:left w:val="nil"/>
              <w:bottom w:val="single" w:sz="6" w:space="0" w:color="000000"/>
              <w:right w:val="nil"/>
            </w:tcBorders>
            <w:hideMark/>
          </w:tcPr>
          <w:p w14:paraId="1356F3F6"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RT / WТ / FRT</w:t>
            </w:r>
          </w:p>
        </w:tc>
        <w:tc>
          <w:tcPr>
            <w:tcW w:w="4111" w:type="dxa"/>
            <w:tcBorders>
              <w:top w:val="single" w:sz="6" w:space="0" w:color="000000"/>
              <w:left w:val="nil"/>
              <w:bottom w:val="single" w:sz="6" w:space="0" w:color="000000"/>
              <w:right w:val="single" w:sz="12" w:space="0" w:color="000000"/>
            </w:tcBorders>
            <w:hideMark/>
          </w:tcPr>
          <w:p w14:paraId="09D9E6C2" w14:textId="77777777" w:rsidR="001C57B1" w:rsidRPr="00BE1E2A" w:rsidRDefault="001C57B1" w:rsidP="003E590C">
            <w:pPr>
              <w:spacing w:before="20" w:after="20"/>
              <w:rPr>
                <w:rFonts w:ascii="Arial" w:hAnsi="Arial" w:cs="Arial"/>
                <w:bCs/>
                <w:i/>
              </w:rPr>
            </w:pPr>
            <w:r w:rsidRPr="00BE1E2A">
              <w:rPr>
                <w:rFonts w:ascii="Arial" w:hAnsi="Arial" w:cs="Arial"/>
                <w:bCs/>
                <w:i/>
              </w:rPr>
              <w:t>&lt;N&gt; hours / &lt;N&gt; hours / &lt;N&gt; days</w:t>
            </w:r>
          </w:p>
        </w:tc>
      </w:tr>
      <w:tr w:rsidR="00BE1E2A" w:rsidRPr="00BE1E2A" w14:paraId="4AD96A5B" w14:textId="77777777" w:rsidTr="003E590C">
        <w:tc>
          <w:tcPr>
            <w:tcW w:w="3922" w:type="dxa"/>
            <w:tcBorders>
              <w:top w:val="single" w:sz="6" w:space="0" w:color="000000"/>
              <w:left w:val="single" w:sz="12" w:space="0" w:color="000000"/>
              <w:bottom w:val="single" w:sz="6" w:space="0" w:color="000000"/>
              <w:right w:val="nil"/>
            </w:tcBorders>
            <w:hideMark/>
          </w:tcPr>
          <w:p w14:paraId="611DCDB5" w14:textId="77777777" w:rsidR="001C57B1" w:rsidRPr="00BE1E2A" w:rsidRDefault="001C57B1" w:rsidP="003E590C">
            <w:pPr>
              <w:spacing w:before="20" w:after="20"/>
              <w:rPr>
                <w:rFonts w:ascii="Arial" w:hAnsi="Arial" w:cs="Arial"/>
                <w:bCs/>
                <w:i/>
              </w:rPr>
            </w:pPr>
            <w:r w:rsidRPr="00BE1E2A">
              <w:rPr>
                <w:rFonts w:ascii="Arial" w:hAnsi="Arial" w:cs="Arial"/>
                <w:bCs/>
                <w:i/>
              </w:rPr>
              <w:t>Request realisation type 1</w:t>
            </w:r>
          </w:p>
        </w:tc>
        <w:tc>
          <w:tcPr>
            <w:tcW w:w="1856" w:type="dxa"/>
            <w:tcBorders>
              <w:top w:val="single" w:sz="6" w:space="0" w:color="000000"/>
              <w:left w:val="nil"/>
              <w:bottom w:val="single" w:sz="6" w:space="0" w:color="000000"/>
              <w:right w:val="nil"/>
            </w:tcBorders>
            <w:hideMark/>
          </w:tcPr>
          <w:p w14:paraId="4F698B2B"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KPI1/ KPI2/KPI3</w:t>
            </w:r>
          </w:p>
        </w:tc>
        <w:tc>
          <w:tcPr>
            <w:tcW w:w="4111" w:type="dxa"/>
            <w:tcBorders>
              <w:top w:val="single" w:sz="6" w:space="0" w:color="000000"/>
              <w:left w:val="nil"/>
              <w:bottom w:val="single" w:sz="6" w:space="0" w:color="000000"/>
              <w:right w:val="single" w:sz="12" w:space="0" w:color="000000"/>
            </w:tcBorders>
            <w:hideMark/>
          </w:tcPr>
          <w:p w14:paraId="1F0CD879" w14:textId="77777777" w:rsidR="001C57B1" w:rsidRPr="00BE1E2A" w:rsidRDefault="001C57B1" w:rsidP="003E590C">
            <w:pPr>
              <w:spacing w:before="20" w:after="20"/>
              <w:rPr>
                <w:rFonts w:ascii="Arial" w:hAnsi="Arial" w:cs="Arial"/>
                <w:bCs/>
                <w:i/>
              </w:rPr>
            </w:pPr>
            <w:r w:rsidRPr="00BE1E2A">
              <w:rPr>
                <w:rFonts w:ascii="Arial" w:hAnsi="Arial" w:cs="Arial"/>
                <w:bCs/>
                <w:i/>
              </w:rPr>
              <w:t>&lt;N&gt; hours / &lt;N&gt; hours / &lt;N&gt; days</w:t>
            </w:r>
          </w:p>
        </w:tc>
      </w:tr>
      <w:tr w:rsidR="00BE1E2A" w:rsidRPr="00BE1E2A" w14:paraId="75C8EBC0" w14:textId="77777777" w:rsidTr="003E590C">
        <w:tc>
          <w:tcPr>
            <w:tcW w:w="3922" w:type="dxa"/>
            <w:tcBorders>
              <w:top w:val="single" w:sz="6" w:space="0" w:color="000000"/>
              <w:left w:val="single" w:sz="12" w:space="0" w:color="000000"/>
              <w:bottom w:val="single" w:sz="6" w:space="0" w:color="000000"/>
              <w:right w:val="nil"/>
            </w:tcBorders>
            <w:hideMark/>
          </w:tcPr>
          <w:p w14:paraId="11D1FB14" w14:textId="77777777" w:rsidR="001C57B1" w:rsidRPr="00BE1E2A" w:rsidRDefault="001C57B1" w:rsidP="003E590C">
            <w:pPr>
              <w:spacing w:before="20" w:after="20"/>
              <w:rPr>
                <w:rFonts w:ascii="Arial" w:hAnsi="Arial" w:cs="Arial"/>
                <w:bCs/>
                <w:i/>
              </w:rPr>
            </w:pPr>
            <w:r w:rsidRPr="00BE1E2A">
              <w:rPr>
                <w:rFonts w:ascii="Arial" w:hAnsi="Arial" w:cs="Arial"/>
                <w:bCs/>
                <w:i/>
              </w:rPr>
              <w:t>Request type 1</w:t>
            </w:r>
          </w:p>
        </w:tc>
        <w:tc>
          <w:tcPr>
            <w:tcW w:w="1856" w:type="dxa"/>
            <w:tcBorders>
              <w:top w:val="single" w:sz="6" w:space="0" w:color="000000"/>
              <w:left w:val="nil"/>
              <w:bottom w:val="single" w:sz="6" w:space="0" w:color="000000"/>
              <w:right w:val="nil"/>
            </w:tcBorders>
            <w:hideMark/>
          </w:tcPr>
          <w:p w14:paraId="3F99F5D3"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KPI4/ KPI5/KPI6</w:t>
            </w:r>
          </w:p>
        </w:tc>
        <w:tc>
          <w:tcPr>
            <w:tcW w:w="4111" w:type="dxa"/>
            <w:tcBorders>
              <w:top w:val="single" w:sz="6" w:space="0" w:color="000000"/>
              <w:left w:val="nil"/>
              <w:bottom w:val="single" w:sz="6" w:space="0" w:color="000000"/>
              <w:right w:val="single" w:sz="12" w:space="0" w:color="000000"/>
            </w:tcBorders>
            <w:hideMark/>
          </w:tcPr>
          <w:p w14:paraId="1078650A" w14:textId="77777777" w:rsidR="001C57B1" w:rsidRPr="00BE1E2A" w:rsidRDefault="001C57B1" w:rsidP="003E590C">
            <w:pPr>
              <w:spacing w:before="20" w:after="20"/>
              <w:rPr>
                <w:rFonts w:ascii="Arial" w:hAnsi="Arial" w:cs="Arial"/>
                <w:bCs/>
                <w:i/>
              </w:rPr>
            </w:pPr>
            <w:r w:rsidRPr="00BE1E2A">
              <w:rPr>
                <w:rFonts w:ascii="Arial" w:hAnsi="Arial" w:cs="Arial"/>
                <w:bCs/>
                <w:i/>
              </w:rPr>
              <w:t>&lt;N&gt; hours / &lt;N&gt; hours / &lt;N&gt; days</w:t>
            </w:r>
          </w:p>
        </w:tc>
      </w:tr>
      <w:tr w:rsidR="00BE1E2A" w:rsidRPr="00BE1E2A" w14:paraId="72B39D31" w14:textId="77777777" w:rsidTr="003E590C">
        <w:tc>
          <w:tcPr>
            <w:tcW w:w="3922" w:type="dxa"/>
            <w:tcBorders>
              <w:top w:val="single" w:sz="6" w:space="0" w:color="000000"/>
              <w:left w:val="single" w:sz="12" w:space="0" w:color="000000"/>
              <w:bottom w:val="single" w:sz="6" w:space="0" w:color="000000"/>
              <w:right w:val="nil"/>
            </w:tcBorders>
          </w:tcPr>
          <w:p w14:paraId="38090AA7" w14:textId="77777777" w:rsidR="001C57B1" w:rsidRPr="00BE1E2A" w:rsidRDefault="001C57B1" w:rsidP="003E590C">
            <w:pPr>
              <w:spacing w:before="20" w:after="20"/>
              <w:rPr>
                <w:rFonts w:ascii="Arial" w:hAnsi="Arial" w:cs="Arial"/>
                <w:bCs/>
                <w:i/>
              </w:rPr>
            </w:pPr>
            <w:r w:rsidRPr="00BE1E2A">
              <w:rPr>
                <w:rFonts w:ascii="Arial" w:hAnsi="Arial" w:cs="Arial"/>
                <w:bCs/>
                <w:i/>
              </w:rPr>
              <w:t>Project implementation</w:t>
            </w:r>
          </w:p>
        </w:tc>
        <w:tc>
          <w:tcPr>
            <w:tcW w:w="1856" w:type="dxa"/>
            <w:tcBorders>
              <w:top w:val="single" w:sz="6" w:space="0" w:color="000000"/>
              <w:left w:val="nil"/>
              <w:bottom w:val="single" w:sz="6" w:space="0" w:color="000000"/>
              <w:right w:val="nil"/>
            </w:tcBorders>
          </w:tcPr>
          <w:p w14:paraId="4DEA83B5"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Т/С/Б</w:t>
            </w:r>
          </w:p>
        </w:tc>
        <w:tc>
          <w:tcPr>
            <w:tcW w:w="4111" w:type="dxa"/>
            <w:tcBorders>
              <w:top w:val="single" w:sz="6" w:space="0" w:color="000000"/>
              <w:left w:val="nil"/>
              <w:bottom w:val="single" w:sz="6" w:space="0" w:color="000000"/>
              <w:right w:val="single" w:sz="12" w:space="0" w:color="000000"/>
            </w:tcBorders>
          </w:tcPr>
          <w:p w14:paraId="38CB84D4"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&lt;N&gt; % / &lt;N&gt;% / &lt;N&gt; %</w:t>
            </w:r>
          </w:p>
        </w:tc>
      </w:tr>
      <w:tr w:rsidR="00BE1E2A" w:rsidRPr="00BE1E2A" w14:paraId="689C4948" w14:textId="77777777" w:rsidTr="003E590C">
        <w:tc>
          <w:tcPr>
            <w:tcW w:w="3922" w:type="dxa"/>
            <w:tcBorders>
              <w:top w:val="single" w:sz="6" w:space="0" w:color="000000"/>
              <w:left w:val="single" w:sz="12" w:space="0" w:color="000000"/>
              <w:bottom w:val="single" w:sz="6" w:space="0" w:color="000000"/>
              <w:right w:val="nil"/>
            </w:tcBorders>
          </w:tcPr>
          <w:p w14:paraId="6FA25B62" w14:textId="77777777" w:rsidR="001C57B1" w:rsidRPr="00BE1E2A" w:rsidRDefault="001C57B1" w:rsidP="003E590C">
            <w:pPr>
              <w:spacing w:before="20" w:after="20"/>
              <w:rPr>
                <w:rFonts w:ascii="Arial" w:hAnsi="Arial" w:cs="Arial"/>
                <w:bCs/>
                <w:i/>
              </w:rPr>
            </w:pPr>
            <w:r w:rsidRPr="00BE1E2A">
              <w:rPr>
                <w:rFonts w:ascii="Arial" w:hAnsi="Arial" w:cs="Arial"/>
                <w:bCs/>
                <w:i/>
              </w:rPr>
              <w:t>…</w:t>
            </w:r>
          </w:p>
        </w:tc>
        <w:tc>
          <w:tcPr>
            <w:tcW w:w="1856" w:type="dxa"/>
            <w:tcBorders>
              <w:top w:val="single" w:sz="6" w:space="0" w:color="000000"/>
              <w:left w:val="nil"/>
              <w:bottom w:val="single" w:sz="6" w:space="0" w:color="000000"/>
              <w:right w:val="nil"/>
            </w:tcBorders>
          </w:tcPr>
          <w:p w14:paraId="42989EBC"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w:t>
            </w:r>
          </w:p>
        </w:tc>
        <w:tc>
          <w:tcPr>
            <w:tcW w:w="4111" w:type="dxa"/>
            <w:tcBorders>
              <w:top w:val="single" w:sz="6" w:space="0" w:color="000000"/>
              <w:left w:val="nil"/>
              <w:bottom w:val="single" w:sz="6" w:space="0" w:color="000000"/>
              <w:right w:val="single" w:sz="12" w:space="0" w:color="000000"/>
            </w:tcBorders>
          </w:tcPr>
          <w:p w14:paraId="740E6DEE"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w:t>
            </w:r>
          </w:p>
        </w:tc>
      </w:tr>
      <w:tr w:rsidR="001C57B1" w:rsidRPr="00BE1E2A" w14:paraId="1918ABA5" w14:textId="77777777" w:rsidTr="003E590C">
        <w:tc>
          <w:tcPr>
            <w:tcW w:w="3922" w:type="dxa"/>
            <w:tcBorders>
              <w:top w:val="single" w:sz="6" w:space="0" w:color="000000"/>
              <w:left w:val="single" w:sz="12" w:space="0" w:color="000000"/>
              <w:bottom w:val="single" w:sz="12" w:space="0" w:color="000000"/>
              <w:right w:val="nil"/>
            </w:tcBorders>
          </w:tcPr>
          <w:p w14:paraId="4EB438E1" w14:textId="77777777" w:rsidR="001C57B1" w:rsidRPr="00BE1E2A" w:rsidRDefault="001C57B1" w:rsidP="003E590C">
            <w:pPr>
              <w:spacing w:before="20" w:after="20"/>
              <w:rPr>
                <w:rFonts w:ascii="Arial" w:hAnsi="Arial" w:cs="Arial"/>
                <w:bCs/>
                <w:i/>
              </w:rPr>
            </w:pPr>
            <w:r w:rsidRPr="00BE1E2A">
              <w:rPr>
                <w:rFonts w:ascii="Arial" w:hAnsi="Arial" w:cs="Arial"/>
                <w:bCs/>
                <w:i/>
              </w:rPr>
              <w:t>…</w:t>
            </w:r>
          </w:p>
        </w:tc>
        <w:tc>
          <w:tcPr>
            <w:tcW w:w="1856" w:type="dxa"/>
            <w:tcBorders>
              <w:top w:val="single" w:sz="6" w:space="0" w:color="000000"/>
              <w:left w:val="nil"/>
              <w:bottom w:val="single" w:sz="12" w:space="0" w:color="000000"/>
              <w:right w:val="nil"/>
            </w:tcBorders>
          </w:tcPr>
          <w:p w14:paraId="72F6F4E4"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w:t>
            </w:r>
          </w:p>
        </w:tc>
        <w:tc>
          <w:tcPr>
            <w:tcW w:w="4111" w:type="dxa"/>
            <w:tcBorders>
              <w:top w:val="single" w:sz="6" w:space="0" w:color="000000"/>
              <w:left w:val="nil"/>
              <w:bottom w:val="single" w:sz="12" w:space="0" w:color="000000"/>
              <w:right w:val="single" w:sz="12" w:space="0" w:color="000000"/>
            </w:tcBorders>
          </w:tcPr>
          <w:p w14:paraId="071DB0EA"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w:t>
            </w:r>
          </w:p>
        </w:tc>
      </w:tr>
    </w:tbl>
    <w:p w14:paraId="627D99FA" w14:textId="77777777" w:rsidR="001C57B1" w:rsidRPr="00BE1E2A" w:rsidRDefault="001C57B1" w:rsidP="001C57B1">
      <w:pPr>
        <w:ind w:left="720" w:right="-143"/>
        <w:jc w:val="both"/>
        <w:rPr>
          <w:rFonts w:ascii="Arial" w:hAnsi="Arial" w:cs="Arial"/>
          <w:bCs/>
        </w:rPr>
      </w:pPr>
    </w:p>
    <w:p w14:paraId="0788FF24" w14:textId="77777777" w:rsidR="001C57B1" w:rsidRPr="00BE1E2A" w:rsidRDefault="001C57B1" w:rsidP="001C57B1">
      <w:pPr>
        <w:ind w:right="-143"/>
        <w:jc w:val="both"/>
        <w:rPr>
          <w:rFonts w:ascii="Arial" w:hAnsi="Arial" w:cs="Arial"/>
          <w:bCs/>
        </w:rPr>
      </w:pPr>
    </w:p>
    <w:p w14:paraId="2DB0AA19" w14:textId="77777777" w:rsidR="001C57B1" w:rsidRPr="00BE1E2A" w:rsidRDefault="001C57B1" w:rsidP="001C57B1">
      <w:pPr>
        <w:ind w:firstLine="720"/>
        <w:jc w:val="both"/>
        <w:rPr>
          <w:rFonts w:ascii="Arial" w:hAnsi="Arial" w:cs="Arial"/>
          <w:b/>
          <w:bCs/>
        </w:rPr>
      </w:pPr>
      <w:r w:rsidRPr="00BE1E2A">
        <w:rPr>
          <w:rFonts w:ascii="Arial" w:hAnsi="Arial" w:cs="Arial"/>
          <w:b/>
          <w:bCs/>
        </w:rPr>
        <w:t>11.2. Service performance measurement</w:t>
      </w:r>
    </w:p>
    <w:p w14:paraId="6D7A4663" w14:textId="77777777" w:rsidR="001C57B1" w:rsidRPr="00BE1E2A" w:rsidRDefault="001C57B1" w:rsidP="001C57B1">
      <w:pPr>
        <w:ind w:firstLine="720"/>
        <w:jc w:val="both"/>
        <w:rPr>
          <w:rFonts w:ascii="Arial" w:hAnsi="Arial" w:cs="Arial"/>
          <w:b/>
          <w:bCs/>
        </w:rPr>
      </w:pPr>
    </w:p>
    <w:p w14:paraId="06EB44D8" w14:textId="77777777" w:rsidR="001C57B1" w:rsidRPr="00BE1E2A" w:rsidRDefault="001C57B1" w:rsidP="001C57B1">
      <w:pPr>
        <w:ind w:left="720" w:right="270"/>
        <w:jc w:val="both"/>
        <w:rPr>
          <w:rFonts w:ascii="Arial" w:hAnsi="Arial" w:cs="Arial"/>
          <w:bCs/>
        </w:rPr>
      </w:pPr>
      <w:r w:rsidRPr="00BE1E2A">
        <w:rPr>
          <w:rFonts w:ascii="Arial" w:hAnsi="Arial" w:cs="Arial"/>
          <w:bCs/>
        </w:rPr>
        <w:t>The Contractor shall ensure the service performance measurement, evaluation of the measurement results and quality reporting for each service delivered at least once a month in accordance with the standards and needs of the Client.</w:t>
      </w:r>
    </w:p>
    <w:p w14:paraId="0ABCD622" w14:textId="77777777" w:rsidR="001C57B1" w:rsidRPr="00BE1E2A" w:rsidRDefault="001C57B1" w:rsidP="001C57B1">
      <w:pPr>
        <w:ind w:left="720"/>
        <w:jc w:val="both"/>
        <w:rPr>
          <w:rFonts w:ascii="Arial" w:hAnsi="Arial" w:cs="Arial"/>
          <w:bCs/>
        </w:rPr>
      </w:pPr>
    </w:p>
    <w:p w14:paraId="096F8AA8" w14:textId="77777777" w:rsidR="001C57B1" w:rsidRPr="00BE1E2A" w:rsidRDefault="001C57B1" w:rsidP="001C57B1">
      <w:pPr>
        <w:ind w:left="720" w:right="270"/>
        <w:jc w:val="both"/>
        <w:rPr>
          <w:rFonts w:ascii="Arial" w:hAnsi="Arial" w:cs="Arial"/>
          <w:bCs/>
        </w:rPr>
      </w:pPr>
      <w:r w:rsidRPr="00BE1E2A">
        <w:rPr>
          <w:rFonts w:ascii="Arial" w:hAnsi="Arial" w:cs="Arial"/>
          <w:bCs/>
        </w:rPr>
        <w:t>The Contractor is obliged to monthly report on the actual delivered values of the key service quality indicators in relation to the agreed values in that month.</w:t>
      </w:r>
    </w:p>
    <w:p w14:paraId="1726FA45" w14:textId="77777777" w:rsidR="001C57B1" w:rsidRPr="00BE1E2A" w:rsidRDefault="001C57B1" w:rsidP="001C57B1">
      <w:pPr>
        <w:ind w:firstLine="720"/>
        <w:jc w:val="both"/>
        <w:rPr>
          <w:rFonts w:ascii="Arial" w:hAnsi="Arial" w:cs="Arial"/>
          <w:bCs/>
        </w:rPr>
      </w:pPr>
    </w:p>
    <w:p w14:paraId="4D5BD520" w14:textId="77777777" w:rsidR="001C57B1" w:rsidRPr="00BE1E2A" w:rsidRDefault="001C57B1" w:rsidP="001C57B1">
      <w:pPr>
        <w:ind w:left="720" w:right="270"/>
        <w:jc w:val="both"/>
        <w:rPr>
          <w:rFonts w:ascii="Arial" w:hAnsi="Arial" w:cs="Arial"/>
          <w:bCs/>
        </w:rPr>
      </w:pPr>
      <w:r w:rsidRPr="00BE1E2A">
        <w:rPr>
          <w:rFonts w:ascii="Arial" w:hAnsi="Arial" w:cs="Arial"/>
          <w:bCs/>
        </w:rPr>
        <w:t>The responsible person of the Contractor must submit the performance report of the delivered services to the responsible person of the Client for approval before issuing a monthly invoice (invoicing). The Client is entitled, during the final report approval procedure, to request additional information that the Client's Responsible person is obliged to submit. The Contractor can issue a monthly invoice after it receives approval from the responsible person of the Client.</w:t>
      </w:r>
    </w:p>
    <w:p w14:paraId="570BFEF8" w14:textId="77777777" w:rsidR="001C57B1" w:rsidRPr="00BE1E2A" w:rsidRDefault="001C57B1" w:rsidP="001C57B1">
      <w:pPr>
        <w:ind w:right="270" w:firstLine="720"/>
        <w:jc w:val="both"/>
        <w:rPr>
          <w:rFonts w:ascii="Arial" w:hAnsi="Arial" w:cs="Arial"/>
          <w:b/>
          <w:bCs/>
        </w:rPr>
      </w:pPr>
    </w:p>
    <w:p w14:paraId="024161D7" w14:textId="77777777" w:rsidR="001C57B1" w:rsidRPr="00BE1E2A" w:rsidRDefault="001C57B1" w:rsidP="001C57B1">
      <w:pPr>
        <w:ind w:right="270" w:firstLine="720"/>
        <w:jc w:val="both"/>
        <w:rPr>
          <w:rFonts w:ascii="Arial" w:hAnsi="Arial" w:cs="Arial"/>
          <w:b/>
          <w:bCs/>
        </w:rPr>
      </w:pPr>
      <w:r w:rsidRPr="00BE1E2A">
        <w:rPr>
          <w:rFonts w:ascii="Arial" w:hAnsi="Arial" w:cs="Arial"/>
          <w:b/>
          <w:bCs/>
        </w:rPr>
        <w:t>11.3. Procedure for calculating penalties</w:t>
      </w:r>
    </w:p>
    <w:p w14:paraId="21531E3E" w14:textId="77777777" w:rsidR="001C57B1" w:rsidRPr="00BE1E2A" w:rsidRDefault="001C57B1" w:rsidP="001C57B1">
      <w:pPr>
        <w:ind w:right="270"/>
        <w:jc w:val="both"/>
        <w:rPr>
          <w:rFonts w:ascii="Arial" w:hAnsi="Arial" w:cs="Arial"/>
          <w:bCs/>
          <w:i/>
        </w:rPr>
      </w:pPr>
    </w:p>
    <w:p w14:paraId="0CBBFFA7" w14:textId="77777777" w:rsidR="001C57B1" w:rsidRPr="00BE1E2A" w:rsidRDefault="001C57B1" w:rsidP="001C57B1">
      <w:pPr>
        <w:pStyle w:val="NISBodyText"/>
        <w:rPr>
          <w:rFonts w:ascii="Arial" w:eastAsia="MS Mincho" w:hAnsi="Arial" w:cs="Arial"/>
          <w:lang w:val="en-GB"/>
        </w:rPr>
      </w:pPr>
      <w:r w:rsidRPr="00BE1E2A">
        <w:rPr>
          <w:rFonts w:ascii="Arial" w:eastAsia="MS Mincho" w:hAnsi="Arial" w:cs="Arial"/>
          <w:lang w:val="en-GB"/>
        </w:rPr>
        <w:tab/>
        <w:t xml:space="preserve">The penalties for a failure to achieve the agreed service level by the Contractor </w:t>
      </w:r>
      <w:proofErr w:type="gramStart"/>
      <w:r w:rsidRPr="00BE1E2A">
        <w:rPr>
          <w:rFonts w:ascii="Arial" w:eastAsia="MS Mincho" w:hAnsi="Arial" w:cs="Arial"/>
          <w:lang w:val="en-GB"/>
        </w:rPr>
        <w:t>are defined</w:t>
      </w:r>
      <w:proofErr w:type="gramEnd"/>
      <w:r w:rsidRPr="00BE1E2A">
        <w:rPr>
          <w:rFonts w:ascii="Arial" w:eastAsia="MS Mincho" w:hAnsi="Arial" w:cs="Arial"/>
          <w:lang w:val="en-GB"/>
        </w:rPr>
        <w:t xml:space="preserve"> as follows:</w:t>
      </w:r>
    </w:p>
    <w:p w14:paraId="234B6CF5" w14:textId="77777777" w:rsidR="001C57B1" w:rsidRPr="00BE1E2A" w:rsidRDefault="001C57B1" w:rsidP="001C57B1">
      <w:pPr>
        <w:ind w:left="720"/>
        <w:jc w:val="both"/>
        <w:rPr>
          <w:rFonts w:ascii="Arial" w:hAnsi="Arial" w:cs="Arial"/>
          <w:bCs/>
        </w:rPr>
      </w:pPr>
      <w:r w:rsidRPr="00BE1E2A">
        <w:rPr>
          <w:rFonts w:ascii="Arial" w:hAnsi="Arial" w:cs="Arial"/>
          <w:bCs/>
        </w:rPr>
        <w:t>[</w:t>
      </w:r>
      <w:r w:rsidRPr="00BE1E2A">
        <w:rPr>
          <w:rFonts w:ascii="Arial" w:hAnsi="Arial" w:cs="Arial"/>
          <w:bCs/>
          <w:i/>
        </w:rPr>
        <w:t xml:space="preserve">Define the values for damage compensation (penalties) for each service. The table below </w:t>
      </w:r>
      <w:proofErr w:type="gramStart"/>
      <w:r w:rsidRPr="00BE1E2A">
        <w:rPr>
          <w:rFonts w:ascii="Arial" w:hAnsi="Arial" w:cs="Arial"/>
          <w:bCs/>
          <w:i/>
        </w:rPr>
        <w:t>can be adjusted</w:t>
      </w:r>
      <w:proofErr w:type="gramEnd"/>
      <w:r w:rsidRPr="00BE1E2A">
        <w:rPr>
          <w:rFonts w:ascii="Arial" w:hAnsi="Arial" w:cs="Arial"/>
          <w:bCs/>
          <w:i/>
        </w:rPr>
        <w:t xml:space="preserve"> to a specific metrics</w:t>
      </w:r>
      <w:r w:rsidRPr="00BE1E2A">
        <w:rPr>
          <w:rFonts w:ascii="Arial" w:hAnsi="Arial" w:cs="Arial"/>
          <w:bCs/>
        </w:rPr>
        <w:t>]</w:t>
      </w:r>
    </w:p>
    <w:tbl>
      <w:tblPr>
        <w:tblW w:w="13078" w:type="dxa"/>
        <w:tblInd w:w="1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2890"/>
        <w:gridCol w:w="1980"/>
        <w:gridCol w:w="3420"/>
        <w:gridCol w:w="3420"/>
      </w:tblGrid>
      <w:tr w:rsidR="00BE1E2A" w:rsidRPr="00BE1E2A" w14:paraId="50B9500E" w14:textId="77777777" w:rsidTr="003E590C">
        <w:tc>
          <w:tcPr>
            <w:tcW w:w="1368" w:type="dxa"/>
            <w:shd w:val="clear" w:color="auto" w:fill="D5DCE4" w:themeFill="text2" w:themeFillTint="33"/>
          </w:tcPr>
          <w:p w14:paraId="1F9FAAD4" w14:textId="77777777" w:rsidR="001C57B1" w:rsidRPr="00BE1E2A" w:rsidRDefault="001C57B1" w:rsidP="003E590C">
            <w:pPr>
              <w:spacing w:before="20" w:after="20"/>
              <w:jc w:val="center"/>
              <w:rPr>
                <w:rFonts w:ascii="Arial" w:hAnsi="Arial" w:cs="Arial"/>
                <w:b/>
                <w:bCs/>
              </w:rPr>
            </w:pPr>
            <w:r w:rsidRPr="00BE1E2A">
              <w:rPr>
                <w:rFonts w:ascii="Arial" w:hAnsi="Arial" w:cs="Arial"/>
                <w:b/>
                <w:bCs/>
              </w:rPr>
              <w:lastRenderedPageBreak/>
              <w:t>Service code</w:t>
            </w:r>
          </w:p>
        </w:tc>
        <w:tc>
          <w:tcPr>
            <w:tcW w:w="2890" w:type="dxa"/>
            <w:shd w:val="clear" w:color="auto" w:fill="D5DCE4" w:themeFill="text2" w:themeFillTint="33"/>
            <w:hideMark/>
          </w:tcPr>
          <w:p w14:paraId="4B6946DB" w14:textId="77777777" w:rsidR="001C57B1" w:rsidRPr="00BE1E2A" w:rsidRDefault="001C57B1" w:rsidP="003E590C">
            <w:pPr>
              <w:spacing w:before="20" w:after="20"/>
              <w:jc w:val="center"/>
              <w:rPr>
                <w:rFonts w:ascii="Arial" w:hAnsi="Arial" w:cs="Arial"/>
                <w:b/>
                <w:bCs/>
              </w:rPr>
            </w:pPr>
            <w:r w:rsidRPr="00BE1E2A">
              <w:rPr>
                <w:rFonts w:ascii="Arial" w:hAnsi="Arial" w:cs="Arial"/>
                <w:b/>
                <w:bCs/>
              </w:rPr>
              <w:t>Service</w:t>
            </w:r>
          </w:p>
        </w:tc>
        <w:tc>
          <w:tcPr>
            <w:tcW w:w="1980" w:type="dxa"/>
            <w:shd w:val="clear" w:color="auto" w:fill="D5DCE4" w:themeFill="text2" w:themeFillTint="33"/>
            <w:hideMark/>
          </w:tcPr>
          <w:p w14:paraId="20D0101C" w14:textId="77777777" w:rsidR="001C57B1" w:rsidRPr="00BE1E2A" w:rsidRDefault="001C57B1" w:rsidP="003E590C">
            <w:pPr>
              <w:spacing w:before="20" w:after="20"/>
              <w:jc w:val="center"/>
              <w:rPr>
                <w:rFonts w:ascii="Arial" w:hAnsi="Arial" w:cs="Arial"/>
                <w:b/>
                <w:bCs/>
              </w:rPr>
            </w:pPr>
            <w:r w:rsidRPr="00BE1E2A">
              <w:rPr>
                <w:rFonts w:ascii="Arial" w:hAnsi="Arial" w:cs="Arial"/>
                <w:b/>
                <w:bCs/>
              </w:rPr>
              <w:t>KPI type</w:t>
            </w:r>
          </w:p>
        </w:tc>
        <w:tc>
          <w:tcPr>
            <w:tcW w:w="3420" w:type="dxa"/>
            <w:shd w:val="clear" w:color="auto" w:fill="D5DCE4" w:themeFill="text2" w:themeFillTint="33"/>
            <w:hideMark/>
          </w:tcPr>
          <w:p w14:paraId="6906BFC3" w14:textId="77777777" w:rsidR="001C57B1" w:rsidRPr="00BE1E2A" w:rsidRDefault="001C57B1" w:rsidP="003E590C">
            <w:pPr>
              <w:spacing w:before="20" w:after="20"/>
              <w:ind w:left="113" w:right="113"/>
              <w:jc w:val="center"/>
              <w:rPr>
                <w:rFonts w:ascii="Arial" w:hAnsi="Arial" w:cs="Arial"/>
                <w:b/>
                <w:bCs/>
              </w:rPr>
            </w:pPr>
            <w:r w:rsidRPr="00BE1E2A">
              <w:rPr>
                <w:rFonts w:ascii="Arial" w:hAnsi="Arial" w:cs="Arial"/>
                <w:b/>
                <w:bCs/>
              </w:rPr>
              <w:t>Requested SLA service level</w:t>
            </w:r>
          </w:p>
          <w:p w14:paraId="42F78185" w14:textId="77777777" w:rsidR="001C57B1" w:rsidRPr="00BE1E2A" w:rsidRDefault="001C57B1" w:rsidP="003E590C">
            <w:pPr>
              <w:spacing w:before="20" w:after="20"/>
              <w:ind w:left="113" w:right="113"/>
              <w:jc w:val="center"/>
              <w:rPr>
                <w:rFonts w:ascii="Arial" w:hAnsi="Arial" w:cs="Arial"/>
                <w:b/>
                <w:bCs/>
              </w:rPr>
            </w:pPr>
            <w:r w:rsidRPr="00BE1E2A">
              <w:rPr>
                <w:rFonts w:ascii="Arial" w:hAnsi="Arial" w:cs="Arial"/>
                <w:b/>
                <w:bCs/>
              </w:rPr>
              <w:t>(monthly)</w:t>
            </w:r>
          </w:p>
        </w:tc>
        <w:tc>
          <w:tcPr>
            <w:tcW w:w="3420" w:type="dxa"/>
            <w:shd w:val="clear" w:color="auto" w:fill="D5DCE4" w:themeFill="text2" w:themeFillTint="33"/>
          </w:tcPr>
          <w:p w14:paraId="2C309173" w14:textId="77777777" w:rsidR="001C57B1" w:rsidRPr="00BE1E2A" w:rsidRDefault="001C57B1" w:rsidP="003E590C">
            <w:pPr>
              <w:spacing w:before="20" w:after="20"/>
              <w:ind w:left="113" w:right="113"/>
              <w:jc w:val="center"/>
              <w:rPr>
                <w:rFonts w:ascii="Arial" w:hAnsi="Arial" w:cs="Arial"/>
                <w:b/>
                <w:bCs/>
              </w:rPr>
            </w:pPr>
            <w:r w:rsidRPr="00BE1E2A">
              <w:rPr>
                <w:rFonts w:ascii="Arial" w:hAnsi="Arial" w:cs="Arial"/>
                <w:b/>
                <w:bCs/>
              </w:rPr>
              <w:t>Penalty</w:t>
            </w:r>
          </w:p>
          <w:p w14:paraId="5E48C337" w14:textId="77777777" w:rsidR="001C57B1" w:rsidRPr="00BE1E2A" w:rsidRDefault="001C57B1" w:rsidP="003E590C">
            <w:pPr>
              <w:spacing w:before="20" w:after="20"/>
              <w:ind w:left="113" w:right="113"/>
              <w:jc w:val="center"/>
              <w:rPr>
                <w:rFonts w:ascii="Arial" w:hAnsi="Arial" w:cs="Arial"/>
                <w:b/>
                <w:bCs/>
              </w:rPr>
            </w:pPr>
            <w:r w:rsidRPr="00BE1E2A">
              <w:rPr>
                <w:rFonts w:ascii="Arial" w:hAnsi="Arial" w:cs="Arial"/>
                <w:b/>
                <w:bCs/>
              </w:rPr>
              <w:t xml:space="preserve">(RSD / % failure) </w:t>
            </w:r>
          </w:p>
          <w:p w14:paraId="2875F80A" w14:textId="77777777" w:rsidR="001C57B1" w:rsidRPr="00BE1E2A" w:rsidRDefault="001C57B1" w:rsidP="003E590C">
            <w:pPr>
              <w:spacing w:before="20" w:after="20"/>
              <w:ind w:left="113" w:right="113"/>
              <w:jc w:val="center"/>
              <w:rPr>
                <w:rFonts w:ascii="Arial" w:hAnsi="Arial" w:cs="Arial"/>
                <w:b/>
                <w:bCs/>
              </w:rPr>
            </w:pPr>
            <w:r w:rsidRPr="00BE1E2A">
              <w:rPr>
                <w:rFonts w:ascii="Arial" w:hAnsi="Arial" w:cs="Arial"/>
                <w:b/>
                <w:bCs/>
              </w:rPr>
              <w:t>(VAT excluded)</w:t>
            </w:r>
          </w:p>
        </w:tc>
      </w:tr>
      <w:tr w:rsidR="00BE1E2A" w:rsidRPr="00BE1E2A" w14:paraId="2F23F861" w14:textId="77777777" w:rsidTr="003E590C">
        <w:tc>
          <w:tcPr>
            <w:tcW w:w="1368" w:type="dxa"/>
          </w:tcPr>
          <w:p w14:paraId="7040FA4E" w14:textId="77777777" w:rsidR="001C57B1" w:rsidRPr="00BE1E2A" w:rsidRDefault="001C57B1" w:rsidP="003E590C">
            <w:pPr>
              <w:spacing w:before="20" w:after="20"/>
              <w:rPr>
                <w:rFonts w:ascii="Arial" w:hAnsi="Arial" w:cs="Arial"/>
                <w:bCs/>
                <w:i/>
              </w:rPr>
            </w:pPr>
            <w:r w:rsidRPr="00BE1E2A">
              <w:rPr>
                <w:rFonts w:ascii="Arial" w:hAnsi="Arial" w:cs="Arial"/>
                <w:bCs/>
                <w:i/>
              </w:rPr>
              <w:t>S01</w:t>
            </w:r>
          </w:p>
        </w:tc>
        <w:tc>
          <w:tcPr>
            <w:tcW w:w="2890" w:type="dxa"/>
          </w:tcPr>
          <w:p w14:paraId="07CF7EA5" w14:textId="77777777" w:rsidR="001C57B1" w:rsidRPr="00BE1E2A" w:rsidRDefault="001C57B1" w:rsidP="003E590C">
            <w:pPr>
              <w:spacing w:before="20" w:after="20"/>
              <w:rPr>
                <w:rFonts w:ascii="Arial" w:hAnsi="Arial" w:cs="Arial"/>
                <w:bCs/>
                <w:i/>
              </w:rPr>
            </w:pPr>
            <w:r w:rsidRPr="00BE1E2A">
              <w:rPr>
                <w:rFonts w:ascii="Arial" w:hAnsi="Arial" w:cs="Arial"/>
                <w:bCs/>
                <w:i/>
              </w:rPr>
              <w:t>Service</w:t>
            </w:r>
          </w:p>
        </w:tc>
        <w:tc>
          <w:tcPr>
            <w:tcW w:w="1980" w:type="dxa"/>
          </w:tcPr>
          <w:p w14:paraId="3E3A409B"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A</w:t>
            </w:r>
          </w:p>
        </w:tc>
        <w:tc>
          <w:tcPr>
            <w:tcW w:w="3420" w:type="dxa"/>
          </w:tcPr>
          <w:p w14:paraId="5BCD4AC8"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Availability equal to or greater than 99%</w:t>
            </w:r>
          </w:p>
        </w:tc>
        <w:tc>
          <w:tcPr>
            <w:tcW w:w="3420" w:type="dxa"/>
          </w:tcPr>
          <w:p w14:paraId="6DBAB7A4"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w:t>
            </w:r>
          </w:p>
        </w:tc>
      </w:tr>
      <w:tr w:rsidR="00BE1E2A" w:rsidRPr="00BE1E2A" w14:paraId="5F068B98" w14:textId="77777777" w:rsidTr="003E590C">
        <w:tc>
          <w:tcPr>
            <w:tcW w:w="1368" w:type="dxa"/>
          </w:tcPr>
          <w:p w14:paraId="11FC6700" w14:textId="77777777" w:rsidR="001C57B1" w:rsidRPr="00BE1E2A" w:rsidRDefault="001C57B1" w:rsidP="003E590C">
            <w:pPr>
              <w:spacing w:before="20" w:after="20"/>
              <w:rPr>
                <w:rFonts w:ascii="Arial" w:hAnsi="Arial" w:cs="Arial"/>
                <w:bCs/>
                <w:i/>
              </w:rPr>
            </w:pPr>
            <w:r w:rsidRPr="00BE1E2A">
              <w:rPr>
                <w:rFonts w:ascii="Arial" w:hAnsi="Arial" w:cs="Arial"/>
                <w:bCs/>
                <w:i/>
              </w:rPr>
              <w:t>…</w:t>
            </w:r>
          </w:p>
        </w:tc>
        <w:tc>
          <w:tcPr>
            <w:tcW w:w="2890" w:type="dxa"/>
          </w:tcPr>
          <w:p w14:paraId="1B082299" w14:textId="77777777" w:rsidR="001C57B1" w:rsidRPr="00BE1E2A" w:rsidRDefault="001C57B1" w:rsidP="003E590C">
            <w:pPr>
              <w:spacing w:before="20" w:after="20"/>
              <w:rPr>
                <w:rFonts w:ascii="Arial" w:hAnsi="Arial" w:cs="Arial"/>
                <w:bCs/>
                <w:i/>
              </w:rPr>
            </w:pPr>
            <w:r w:rsidRPr="00BE1E2A">
              <w:rPr>
                <w:rFonts w:ascii="Arial" w:hAnsi="Arial" w:cs="Arial"/>
                <w:bCs/>
                <w:i/>
              </w:rPr>
              <w:t>…</w:t>
            </w:r>
          </w:p>
        </w:tc>
        <w:tc>
          <w:tcPr>
            <w:tcW w:w="1980" w:type="dxa"/>
          </w:tcPr>
          <w:p w14:paraId="222418E2" w14:textId="77777777" w:rsidR="001C57B1" w:rsidRPr="00BE1E2A" w:rsidRDefault="001C57B1" w:rsidP="003E590C">
            <w:pPr>
              <w:spacing w:before="20" w:after="20"/>
              <w:jc w:val="center"/>
              <w:rPr>
                <w:rFonts w:ascii="Arial" w:hAnsi="Arial" w:cs="Arial"/>
                <w:bCs/>
                <w:i/>
              </w:rPr>
            </w:pPr>
            <w:r w:rsidRPr="00BE1E2A">
              <w:rPr>
                <w:rFonts w:ascii="Arial" w:hAnsi="Arial" w:cs="Arial"/>
                <w:bCs/>
                <w:i/>
              </w:rPr>
              <w:t>….</w:t>
            </w:r>
          </w:p>
        </w:tc>
        <w:tc>
          <w:tcPr>
            <w:tcW w:w="3420" w:type="dxa"/>
          </w:tcPr>
          <w:p w14:paraId="5DDB4CA6" w14:textId="77777777" w:rsidR="001C57B1" w:rsidRPr="00BE1E2A" w:rsidRDefault="001C57B1" w:rsidP="003E590C">
            <w:pPr>
              <w:spacing w:before="20" w:after="20"/>
              <w:rPr>
                <w:rFonts w:ascii="Arial" w:hAnsi="Arial" w:cs="Arial"/>
                <w:bCs/>
                <w:i/>
              </w:rPr>
            </w:pPr>
            <w:r w:rsidRPr="00BE1E2A">
              <w:rPr>
                <w:rFonts w:ascii="Arial" w:hAnsi="Arial" w:cs="Arial"/>
                <w:bCs/>
                <w:i/>
              </w:rPr>
              <w:t>…</w:t>
            </w:r>
          </w:p>
        </w:tc>
        <w:tc>
          <w:tcPr>
            <w:tcW w:w="3420" w:type="dxa"/>
          </w:tcPr>
          <w:p w14:paraId="41185F23" w14:textId="77777777" w:rsidR="001C57B1" w:rsidRPr="00BE1E2A" w:rsidRDefault="001C57B1" w:rsidP="003E590C">
            <w:pPr>
              <w:spacing w:before="20" w:after="20"/>
              <w:rPr>
                <w:rFonts w:ascii="Arial" w:hAnsi="Arial" w:cs="Arial"/>
                <w:bCs/>
                <w:i/>
              </w:rPr>
            </w:pPr>
            <w:r w:rsidRPr="00BE1E2A">
              <w:rPr>
                <w:rFonts w:ascii="Arial" w:hAnsi="Arial" w:cs="Arial"/>
                <w:bCs/>
                <w:i/>
              </w:rPr>
              <w:t>…</w:t>
            </w:r>
          </w:p>
        </w:tc>
      </w:tr>
      <w:tr w:rsidR="001C57B1" w:rsidRPr="00BE1E2A" w14:paraId="626377F4" w14:textId="77777777" w:rsidTr="003E590C">
        <w:tc>
          <w:tcPr>
            <w:tcW w:w="1368" w:type="dxa"/>
          </w:tcPr>
          <w:p w14:paraId="192623CF" w14:textId="77777777" w:rsidR="001C57B1" w:rsidRPr="00BE1E2A" w:rsidRDefault="001C57B1" w:rsidP="003E590C">
            <w:pPr>
              <w:spacing w:before="20" w:after="20"/>
              <w:rPr>
                <w:rFonts w:ascii="Arial" w:hAnsi="Arial" w:cs="Arial"/>
                <w:bCs/>
                <w:i/>
              </w:rPr>
            </w:pPr>
          </w:p>
        </w:tc>
        <w:tc>
          <w:tcPr>
            <w:tcW w:w="2890" w:type="dxa"/>
          </w:tcPr>
          <w:p w14:paraId="67386AA7" w14:textId="77777777" w:rsidR="001C57B1" w:rsidRPr="00BE1E2A" w:rsidRDefault="001C57B1" w:rsidP="003E590C">
            <w:pPr>
              <w:spacing w:before="20" w:after="20"/>
              <w:rPr>
                <w:rFonts w:ascii="Arial" w:hAnsi="Arial" w:cs="Arial"/>
                <w:bCs/>
                <w:i/>
              </w:rPr>
            </w:pPr>
          </w:p>
        </w:tc>
        <w:tc>
          <w:tcPr>
            <w:tcW w:w="1980" w:type="dxa"/>
          </w:tcPr>
          <w:p w14:paraId="7A607A2E" w14:textId="77777777" w:rsidR="001C57B1" w:rsidRPr="00BE1E2A" w:rsidRDefault="001C57B1" w:rsidP="003E590C">
            <w:pPr>
              <w:spacing w:before="20" w:after="20"/>
              <w:jc w:val="center"/>
              <w:rPr>
                <w:rFonts w:ascii="Arial" w:hAnsi="Arial" w:cs="Arial"/>
                <w:bCs/>
                <w:i/>
              </w:rPr>
            </w:pPr>
          </w:p>
        </w:tc>
        <w:tc>
          <w:tcPr>
            <w:tcW w:w="3420" w:type="dxa"/>
          </w:tcPr>
          <w:p w14:paraId="623C3E08" w14:textId="77777777" w:rsidR="001C57B1" w:rsidRPr="00BE1E2A" w:rsidRDefault="001C57B1" w:rsidP="003E590C">
            <w:pPr>
              <w:spacing w:before="20" w:after="20"/>
              <w:jc w:val="center"/>
              <w:rPr>
                <w:rFonts w:ascii="Arial" w:hAnsi="Arial" w:cs="Arial"/>
                <w:bCs/>
                <w:i/>
              </w:rPr>
            </w:pPr>
          </w:p>
        </w:tc>
        <w:tc>
          <w:tcPr>
            <w:tcW w:w="3420" w:type="dxa"/>
          </w:tcPr>
          <w:p w14:paraId="3C24948B" w14:textId="77777777" w:rsidR="001C57B1" w:rsidRPr="00BE1E2A" w:rsidRDefault="001C57B1" w:rsidP="003E590C">
            <w:pPr>
              <w:spacing w:before="20" w:after="20"/>
              <w:jc w:val="center"/>
              <w:rPr>
                <w:rFonts w:ascii="Arial" w:hAnsi="Arial" w:cs="Arial"/>
                <w:bCs/>
                <w:i/>
              </w:rPr>
            </w:pPr>
          </w:p>
        </w:tc>
      </w:tr>
    </w:tbl>
    <w:p w14:paraId="1CFDB538" w14:textId="77777777" w:rsidR="001C57B1" w:rsidRPr="00BE1E2A" w:rsidRDefault="001C57B1" w:rsidP="001C57B1">
      <w:pPr>
        <w:pStyle w:val="NISBodyText"/>
        <w:rPr>
          <w:rFonts w:ascii="Arial" w:eastAsia="MS Mincho" w:hAnsi="Arial" w:cs="Arial"/>
          <w:lang w:val="en-GB"/>
        </w:rPr>
      </w:pPr>
    </w:p>
    <w:p w14:paraId="4C1DD632" w14:textId="77777777" w:rsidR="001C57B1" w:rsidRPr="00BE1E2A" w:rsidRDefault="001C57B1" w:rsidP="001C57B1">
      <w:pPr>
        <w:pStyle w:val="NISBodyText"/>
        <w:ind w:left="720" w:right="270"/>
        <w:rPr>
          <w:rFonts w:ascii="Arial" w:eastAsia="MS Mincho" w:hAnsi="Arial" w:cs="Arial"/>
          <w:lang w:val="en-GB"/>
        </w:rPr>
      </w:pPr>
      <w:r w:rsidRPr="00BE1E2A">
        <w:rPr>
          <w:rFonts w:ascii="Arial" w:eastAsia="MS Mincho" w:hAnsi="Arial" w:cs="Arial"/>
          <w:lang w:val="en-GB"/>
        </w:rPr>
        <w:t>The maximum value of the monthly penalty cannot be higher than ___</w:t>
      </w:r>
      <w:proofErr w:type="gramStart"/>
      <w:r w:rsidRPr="00BE1E2A">
        <w:rPr>
          <w:rFonts w:ascii="Arial" w:eastAsia="MS Mincho" w:hAnsi="Arial" w:cs="Arial"/>
          <w:lang w:val="en-GB"/>
        </w:rPr>
        <w:t>%</w:t>
      </w:r>
      <w:proofErr w:type="gramEnd"/>
      <w:r w:rsidRPr="00BE1E2A">
        <w:rPr>
          <w:rFonts w:ascii="Arial" w:eastAsia="MS Mincho" w:hAnsi="Arial" w:cs="Arial"/>
          <w:lang w:val="en-GB"/>
        </w:rPr>
        <w:t xml:space="preserve"> of the value of the monthly invoice for the services provided in that month. The Contractor agrees to reduce the value of the next monthly invoice for the total calculated value of the penalty for the current month.</w:t>
      </w:r>
    </w:p>
    <w:p w14:paraId="2FAF267D" w14:textId="77777777" w:rsidR="001C57B1" w:rsidRPr="00BE1E2A" w:rsidRDefault="001C57B1" w:rsidP="001C57B1">
      <w:pPr>
        <w:pStyle w:val="NISBodyText"/>
        <w:ind w:left="720" w:right="270"/>
        <w:rPr>
          <w:rFonts w:ascii="Arial" w:eastAsia="MS Mincho" w:hAnsi="Arial" w:cs="Arial"/>
          <w:lang w:val="en-GB"/>
        </w:rPr>
      </w:pPr>
      <w:r w:rsidRPr="00BE1E2A">
        <w:rPr>
          <w:rFonts w:ascii="Arial" w:eastAsia="MS Mincho" w:hAnsi="Arial" w:cs="Arial"/>
          <w:lang w:val="en-GB"/>
        </w:rPr>
        <w:t xml:space="preserve"> </w:t>
      </w:r>
      <w:proofErr w:type="gramStart"/>
      <w:r w:rsidRPr="00BE1E2A">
        <w:rPr>
          <w:rFonts w:ascii="Arial" w:eastAsia="MS Mincho" w:hAnsi="Arial" w:cs="Arial"/>
          <w:lang w:val="en-GB"/>
        </w:rPr>
        <w:t>[If any failure to meet a particular KPI in whole or in part arises as a result of the cause for which the Contractor is not substantially liable, including bu</w:t>
      </w:r>
      <w:bookmarkStart w:id="0" w:name="_GoBack"/>
      <w:bookmarkEnd w:id="0"/>
      <w:r w:rsidRPr="00BE1E2A">
        <w:rPr>
          <w:rFonts w:ascii="Arial" w:eastAsia="MS Mincho" w:hAnsi="Arial" w:cs="Arial"/>
          <w:lang w:val="en-GB"/>
        </w:rPr>
        <w:t>t not limited to the Client's liability, or liability of any third party of the Client for a failure to perform a specific task or liability in respect of such KPI, or any hardware or software - to the extent that the operation of such hardware or software is not part of the KPI concerned, or telecommunications network downtime, or inability to intervene in the field due to the reasons for which Contractor is not responsible, the Contractor shall not be liable for a failure to fulfil this KPI.</w:t>
      </w:r>
      <w:proofErr w:type="gramEnd"/>
    </w:p>
    <w:p w14:paraId="6D645995" w14:textId="77777777" w:rsidR="001C57B1" w:rsidRPr="00BE1E2A" w:rsidRDefault="001C57B1" w:rsidP="001C57B1">
      <w:pPr>
        <w:pStyle w:val="NISBodyText"/>
        <w:ind w:left="720" w:right="270"/>
        <w:rPr>
          <w:rFonts w:ascii="Arial" w:eastAsia="MS Mincho" w:hAnsi="Arial" w:cs="Arial"/>
          <w:lang w:val="en-GB"/>
        </w:rPr>
      </w:pPr>
    </w:p>
    <w:p w14:paraId="3DCD909B" w14:textId="77777777" w:rsidR="001C57B1" w:rsidRPr="00BE1E2A" w:rsidRDefault="001C57B1" w:rsidP="001C57B1">
      <w:pPr>
        <w:pStyle w:val="NISBodyText"/>
        <w:tabs>
          <w:tab w:val="left" w:pos="15480"/>
        </w:tabs>
        <w:ind w:left="720" w:right="270"/>
        <w:rPr>
          <w:rFonts w:ascii="Arial" w:eastAsia="MS Mincho" w:hAnsi="Arial" w:cs="Arial"/>
          <w:lang w:val="en-GB"/>
        </w:rPr>
      </w:pPr>
      <w:r w:rsidRPr="00BE1E2A">
        <w:rPr>
          <w:rFonts w:ascii="Arial" w:eastAsia="MS Mincho" w:hAnsi="Arial" w:cs="Arial"/>
          <w:lang w:val="en-GB"/>
        </w:rPr>
        <w:t xml:space="preserve">The penalties can only be charged when it is unquestionable that the Contractor is responsible for the deviation of the service quality under </w:t>
      </w:r>
      <w:proofErr w:type="gramStart"/>
      <w:r w:rsidRPr="00BE1E2A">
        <w:rPr>
          <w:rFonts w:ascii="Arial" w:eastAsia="MS Mincho" w:hAnsi="Arial" w:cs="Arial"/>
          <w:lang w:val="en-GB"/>
        </w:rPr>
        <w:t>SLA  due</w:t>
      </w:r>
      <w:proofErr w:type="gramEnd"/>
      <w:r w:rsidRPr="00BE1E2A">
        <w:rPr>
          <w:rFonts w:ascii="Arial" w:eastAsia="MS Mincho" w:hAnsi="Arial" w:cs="Arial"/>
          <w:lang w:val="en-GB"/>
        </w:rPr>
        <w:t xml:space="preserve"> to its actions or failures to act.]</w:t>
      </w:r>
    </w:p>
    <w:p w14:paraId="12315E4E" w14:textId="77777777" w:rsidR="001C57B1" w:rsidRPr="00BE1E2A" w:rsidRDefault="001C57B1" w:rsidP="001C57B1">
      <w:pPr>
        <w:ind w:left="720"/>
        <w:jc w:val="both"/>
        <w:rPr>
          <w:rFonts w:ascii="Arial" w:hAnsi="Arial" w:cs="Arial"/>
          <w:bCs/>
        </w:rPr>
      </w:pPr>
      <w:r w:rsidRPr="00BE1E2A">
        <w:rPr>
          <w:rFonts w:ascii="Arial" w:hAnsi="Arial" w:cs="Arial"/>
          <w:bCs/>
          <w:i/>
        </w:rPr>
        <w:t xml:space="preserve"> [Add additional procedure elements, if needed.</w:t>
      </w:r>
      <w:r w:rsidRPr="00BE1E2A">
        <w:rPr>
          <w:rFonts w:ascii="Arial" w:hAnsi="Arial" w:cs="Arial"/>
          <w:bCs/>
        </w:rPr>
        <w:t>]</w:t>
      </w:r>
    </w:p>
    <w:p w14:paraId="0AFBA191" w14:textId="77777777" w:rsidR="001C57B1" w:rsidRPr="00BE1E2A" w:rsidRDefault="001C57B1" w:rsidP="001C57B1">
      <w:pPr>
        <w:ind w:right="-143"/>
        <w:jc w:val="both"/>
        <w:rPr>
          <w:rFonts w:ascii="Arial" w:hAnsi="Arial" w:cs="Arial"/>
          <w:b/>
          <w:bCs/>
        </w:rPr>
      </w:pPr>
    </w:p>
    <w:p w14:paraId="7271F93C" w14:textId="77777777" w:rsidR="001C57B1" w:rsidRPr="00BE1E2A" w:rsidRDefault="001C57B1" w:rsidP="001C57B1">
      <w:pPr>
        <w:ind w:right="-143"/>
        <w:jc w:val="both"/>
        <w:rPr>
          <w:rFonts w:ascii="Arial" w:hAnsi="Arial" w:cs="Arial"/>
          <w:b/>
          <w:bCs/>
        </w:rPr>
      </w:pPr>
      <w:r w:rsidRPr="00BE1E2A">
        <w:rPr>
          <w:rFonts w:ascii="Arial" w:hAnsi="Arial" w:cs="Arial"/>
          <w:b/>
          <w:bCs/>
        </w:rPr>
        <w:t>12. SERVICE DELIVERY SCHEDULE</w:t>
      </w:r>
    </w:p>
    <w:p w14:paraId="19737087" w14:textId="77777777" w:rsidR="001C57B1" w:rsidRPr="00BE1E2A" w:rsidRDefault="001C57B1" w:rsidP="001C57B1">
      <w:pPr>
        <w:ind w:firstLine="720"/>
        <w:jc w:val="both"/>
        <w:rPr>
          <w:rFonts w:ascii="Arial" w:hAnsi="Arial" w:cs="Arial"/>
          <w:b/>
          <w:bCs/>
        </w:rPr>
      </w:pPr>
    </w:p>
    <w:p w14:paraId="7CB0BD16" w14:textId="77777777" w:rsidR="001C57B1" w:rsidRPr="00BE1E2A" w:rsidRDefault="001C57B1" w:rsidP="001C57B1">
      <w:pPr>
        <w:ind w:firstLine="720"/>
        <w:jc w:val="both"/>
        <w:rPr>
          <w:rFonts w:ascii="Arial" w:hAnsi="Arial" w:cs="Arial"/>
          <w:b/>
          <w:bCs/>
        </w:rPr>
      </w:pPr>
      <w:r w:rsidRPr="00BE1E2A">
        <w:rPr>
          <w:rFonts w:ascii="Arial" w:hAnsi="Arial" w:cs="Arial"/>
          <w:b/>
          <w:bCs/>
        </w:rPr>
        <w:t>12.1. Service delivery milestones</w:t>
      </w:r>
    </w:p>
    <w:p w14:paraId="2352F13A" w14:textId="77777777" w:rsidR="001C57B1" w:rsidRPr="00BE1E2A" w:rsidRDefault="001C57B1" w:rsidP="001C57B1">
      <w:pPr>
        <w:ind w:left="720" w:right="270"/>
        <w:contextualSpacing/>
        <w:jc w:val="both"/>
        <w:rPr>
          <w:rFonts w:ascii="Arial" w:hAnsi="Arial" w:cs="Arial"/>
          <w:bCs/>
          <w:i/>
        </w:rPr>
      </w:pPr>
      <w:r w:rsidRPr="00BE1E2A">
        <w:rPr>
          <w:rFonts w:ascii="Arial" w:hAnsi="Arial" w:cs="Arial"/>
          <w:bCs/>
          <w:i/>
        </w:rPr>
        <w:t>[For IT services that introduce new or modify existing IT services, describe the phases, timeframes, tasks, and deliverables that the Contractor or the Client should implement. For example, describe the phases of transition, transformation, and operations, etc.]</w:t>
      </w:r>
    </w:p>
    <w:p w14:paraId="3FFCF7D7" w14:textId="77777777" w:rsidR="001C57B1" w:rsidRPr="00BE1E2A" w:rsidRDefault="001C57B1" w:rsidP="001C57B1">
      <w:pPr>
        <w:ind w:left="720" w:right="-143"/>
        <w:contextualSpacing/>
        <w:jc w:val="both"/>
        <w:rPr>
          <w:rFonts w:ascii="Arial" w:hAnsi="Arial" w:cs="Arial"/>
          <w:bCs/>
          <w:i/>
        </w:rPr>
      </w:pPr>
    </w:p>
    <w:p w14:paraId="66BCCEAA" w14:textId="77777777" w:rsidR="001C57B1" w:rsidRPr="00BE1E2A" w:rsidRDefault="001C57B1" w:rsidP="001C57B1">
      <w:pPr>
        <w:ind w:left="720" w:right="270"/>
        <w:contextualSpacing/>
        <w:jc w:val="both"/>
        <w:rPr>
          <w:rFonts w:ascii="Arial" w:hAnsi="Arial" w:cs="Arial"/>
          <w:bCs/>
          <w:i/>
        </w:rPr>
      </w:pPr>
      <w:r w:rsidRPr="00BE1E2A">
        <w:rPr>
          <w:rFonts w:ascii="Arial" w:hAnsi="Arial" w:cs="Arial"/>
          <w:bCs/>
          <w:i/>
        </w:rPr>
        <w:t xml:space="preserve">[For IT services for project implementation or consulting services, service phases, </w:t>
      </w:r>
      <w:proofErr w:type="gramStart"/>
      <w:r w:rsidRPr="00BE1E2A">
        <w:rPr>
          <w:rFonts w:ascii="Arial" w:hAnsi="Arial" w:cs="Arial"/>
          <w:bCs/>
          <w:i/>
        </w:rPr>
        <w:t>time frames</w:t>
      </w:r>
      <w:proofErr w:type="gramEnd"/>
      <w:r w:rsidRPr="00BE1E2A">
        <w:rPr>
          <w:rFonts w:ascii="Arial" w:hAnsi="Arial" w:cs="Arial"/>
          <w:bCs/>
          <w:i/>
        </w:rPr>
        <w:t>, tasks and deliverables that the Contractor or the Client should implement.]</w:t>
      </w:r>
    </w:p>
    <w:p w14:paraId="74514E9C" w14:textId="77777777" w:rsidR="001C57B1" w:rsidRPr="00BE1E2A" w:rsidRDefault="001C57B1" w:rsidP="001C57B1">
      <w:pPr>
        <w:ind w:firstLine="720"/>
        <w:jc w:val="both"/>
        <w:rPr>
          <w:rFonts w:ascii="Arial" w:hAnsi="Arial" w:cs="Arial"/>
          <w:b/>
          <w:bCs/>
        </w:rPr>
      </w:pPr>
      <w:r w:rsidRPr="00BE1E2A">
        <w:rPr>
          <w:rFonts w:ascii="Arial" w:hAnsi="Arial" w:cs="Arial"/>
          <w:b/>
          <w:bCs/>
        </w:rPr>
        <w:t xml:space="preserve">12.2. Roles and responsibilities of the Client and Contractor </w:t>
      </w:r>
    </w:p>
    <w:p w14:paraId="6E41A45D" w14:textId="77777777" w:rsidR="001C57B1" w:rsidRPr="00BE1E2A" w:rsidRDefault="001C57B1" w:rsidP="001C57B1">
      <w:pPr>
        <w:ind w:left="720" w:right="-143"/>
        <w:contextualSpacing/>
        <w:jc w:val="both"/>
        <w:rPr>
          <w:rFonts w:ascii="Arial" w:hAnsi="Arial" w:cs="Arial"/>
          <w:bCs/>
          <w:i/>
        </w:rPr>
      </w:pPr>
      <w:r w:rsidRPr="00BE1E2A">
        <w:rPr>
          <w:rFonts w:ascii="Arial" w:hAnsi="Arial" w:cs="Arial"/>
          <w:bCs/>
          <w:i/>
        </w:rPr>
        <w:t>[Describe roles and responsibilities of the Client and Contractor for each milestone]</w:t>
      </w:r>
    </w:p>
    <w:p w14:paraId="674B80FD" w14:textId="77777777" w:rsidR="001C57B1" w:rsidRPr="00BE1E2A" w:rsidRDefault="001C57B1" w:rsidP="001C57B1">
      <w:pPr>
        <w:ind w:right="-143"/>
        <w:contextualSpacing/>
        <w:jc w:val="both"/>
        <w:rPr>
          <w:rFonts w:ascii="Arial" w:hAnsi="Arial" w:cs="Arial"/>
          <w:bCs/>
          <w:i/>
        </w:rPr>
      </w:pPr>
    </w:p>
    <w:p w14:paraId="56A057D4" w14:textId="77777777" w:rsidR="001C57B1" w:rsidRPr="00BE1E2A" w:rsidRDefault="001C57B1" w:rsidP="001C57B1">
      <w:pPr>
        <w:ind w:right="-143"/>
        <w:contextualSpacing/>
        <w:jc w:val="both"/>
        <w:rPr>
          <w:rFonts w:ascii="Arial" w:hAnsi="Arial" w:cs="Arial"/>
          <w:bCs/>
          <w:i/>
        </w:rPr>
      </w:pPr>
      <w:r w:rsidRPr="00BE1E2A">
        <w:rPr>
          <w:rFonts w:ascii="Arial" w:hAnsi="Arial" w:cs="Arial"/>
          <w:bCs/>
          <w:i/>
        </w:rPr>
        <w:t xml:space="preserve">13. </w:t>
      </w:r>
      <w:r w:rsidRPr="00BE1E2A">
        <w:rPr>
          <w:rFonts w:ascii="Arial" w:hAnsi="Arial" w:cs="Arial"/>
          <w:b/>
          <w:bCs/>
        </w:rPr>
        <w:t>CLIENT’S PROPERTY RIGHTS</w:t>
      </w:r>
    </w:p>
    <w:p w14:paraId="60564BC3" w14:textId="77777777" w:rsidR="001C57B1" w:rsidRPr="00BE1E2A" w:rsidRDefault="001C57B1" w:rsidP="001C57B1">
      <w:pPr>
        <w:ind w:firstLine="720"/>
        <w:jc w:val="both"/>
        <w:rPr>
          <w:rFonts w:ascii="Arial" w:hAnsi="Arial" w:cs="Arial"/>
          <w:bCs/>
        </w:rPr>
      </w:pPr>
      <w:r w:rsidRPr="00BE1E2A">
        <w:rPr>
          <w:rFonts w:ascii="Arial" w:hAnsi="Arial" w:cs="Arial"/>
          <w:bCs/>
        </w:rPr>
        <w:t>The Client acquires the following rights by paying the agreed price:</w:t>
      </w:r>
    </w:p>
    <w:p w14:paraId="69A55952" w14:textId="77777777" w:rsidR="001C57B1" w:rsidRPr="00BE1E2A" w:rsidRDefault="001C57B1" w:rsidP="001C57B1">
      <w:pPr>
        <w:pStyle w:val="ListParagraph"/>
        <w:numPr>
          <w:ilvl w:val="0"/>
          <w:numId w:val="19"/>
        </w:numPr>
        <w:jc w:val="both"/>
        <w:rPr>
          <w:rFonts w:ascii="Arial" w:hAnsi="Arial" w:cs="Arial"/>
          <w:b/>
          <w:bCs/>
        </w:rPr>
      </w:pPr>
      <w:r w:rsidRPr="00BE1E2A">
        <w:rPr>
          <w:rFonts w:ascii="Arial" w:hAnsi="Arial" w:cs="Arial"/>
          <w:bCs/>
        </w:rPr>
        <w:t xml:space="preserve">Property right on equipment____________________________ </w:t>
      </w:r>
      <w:r w:rsidRPr="00BE1E2A">
        <w:rPr>
          <w:rFonts w:ascii="Arial" w:hAnsi="Arial" w:cs="Arial"/>
          <w:b/>
          <w:bCs/>
        </w:rPr>
        <w:t>(delete if the Client does not acquire the property right)</w:t>
      </w:r>
    </w:p>
    <w:p w14:paraId="076084B2" w14:textId="77777777" w:rsidR="001C57B1" w:rsidRPr="00BE1E2A" w:rsidRDefault="001C57B1" w:rsidP="001C57B1">
      <w:pPr>
        <w:pStyle w:val="ListParagraph"/>
        <w:numPr>
          <w:ilvl w:val="0"/>
          <w:numId w:val="19"/>
        </w:numPr>
        <w:jc w:val="both"/>
        <w:rPr>
          <w:rFonts w:ascii="Arial" w:hAnsi="Arial" w:cs="Arial"/>
          <w:bCs/>
        </w:rPr>
      </w:pPr>
      <w:r w:rsidRPr="00BE1E2A">
        <w:rPr>
          <w:rFonts w:ascii="Arial" w:hAnsi="Arial" w:cs="Arial"/>
          <w:bCs/>
        </w:rPr>
        <w:t>Right to use the equipment ___________________________ in the period (</w:t>
      </w:r>
      <w:r w:rsidRPr="00BE1E2A">
        <w:rPr>
          <w:rFonts w:ascii="Arial" w:hAnsi="Arial" w:cs="Arial"/>
          <w:b/>
          <w:bCs/>
          <w:i/>
        </w:rPr>
        <w:t>delete the right to use if it is not contracted or the period if it is for an indefinite time)</w:t>
      </w:r>
      <w:r w:rsidRPr="00BE1E2A">
        <w:rPr>
          <w:rFonts w:ascii="Arial" w:hAnsi="Arial" w:cs="Arial"/>
          <w:bCs/>
        </w:rPr>
        <w:t>)______________</w:t>
      </w:r>
    </w:p>
    <w:p w14:paraId="1CCF5557" w14:textId="77777777" w:rsidR="001C57B1" w:rsidRPr="00BE1E2A" w:rsidRDefault="001C57B1" w:rsidP="001C57B1">
      <w:pPr>
        <w:pStyle w:val="ListParagraph"/>
        <w:numPr>
          <w:ilvl w:val="0"/>
          <w:numId w:val="19"/>
        </w:numPr>
        <w:jc w:val="both"/>
        <w:rPr>
          <w:rFonts w:ascii="Arial" w:hAnsi="Arial" w:cs="Arial"/>
          <w:bCs/>
        </w:rPr>
      </w:pPr>
      <w:r w:rsidRPr="00BE1E2A">
        <w:rPr>
          <w:rFonts w:ascii="Arial" w:hAnsi="Arial" w:cs="Arial"/>
          <w:bCs/>
        </w:rPr>
        <w:t>Right to use software solution___________________ in the period (</w:t>
      </w:r>
      <w:r w:rsidRPr="00BE1E2A">
        <w:rPr>
          <w:rFonts w:ascii="Arial" w:hAnsi="Arial" w:cs="Arial"/>
          <w:b/>
          <w:bCs/>
          <w:i/>
        </w:rPr>
        <w:t>delete the period if it is for indefinite time</w:t>
      </w:r>
      <w:r w:rsidRPr="00BE1E2A">
        <w:rPr>
          <w:rFonts w:ascii="Arial" w:hAnsi="Arial" w:cs="Arial"/>
          <w:bCs/>
        </w:rPr>
        <w:t>)______________</w:t>
      </w:r>
    </w:p>
    <w:p w14:paraId="5909B8AE" w14:textId="77777777" w:rsidR="001C57B1" w:rsidRPr="00BE1E2A" w:rsidRDefault="001C57B1" w:rsidP="001C57B1">
      <w:pPr>
        <w:pStyle w:val="ListParagraph"/>
        <w:numPr>
          <w:ilvl w:val="0"/>
          <w:numId w:val="19"/>
        </w:numPr>
        <w:jc w:val="both"/>
        <w:rPr>
          <w:rFonts w:ascii="Arial" w:hAnsi="Arial" w:cs="Arial"/>
          <w:bCs/>
        </w:rPr>
      </w:pPr>
      <w:r w:rsidRPr="00BE1E2A">
        <w:rPr>
          <w:rFonts w:ascii="Arial" w:hAnsi="Arial" w:cs="Arial"/>
          <w:bCs/>
        </w:rPr>
        <w:lastRenderedPageBreak/>
        <w:t>Right to dispose of a software solution including the right to sell it to a third party _______ (</w:t>
      </w:r>
      <w:r w:rsidRPr="00BE1E2A">
        <w:rPr>
          <w:rFonts w:ascii="Arial" w:hAnsi="Arial" w:cs="Arial"/>
          <w:b/>
          <w:bCs/>
        </w:rPr>
        <w:t>delete if the Client does not acquire the right to dispose)</w:t>
      </w:r>
    </w:p>
    <w:p w14:paraId="64FECF63" w14:textId="77777777" w:rsidR="001C57B1" w:rsidRPr="00BE1E2A" w:rsidRDefault="001C57B1" w:rsidP="001C57B1">
      <w:pPr>
        <w:pStyle w:val="ListParagraph"/>
        <w:numPr>
          <w:ilvl w:val="0"/>
          <w:numId w:val="19"/>
        </w:numPr>
        <w:jc w:val="both"/>
        <w:rPr>
          <w:rFonts w:ascii="Arial" w:hAnsi="Arial" w:cs="Arial"/>
          <w:bCs/>
        </w:rPr>
      </w:pPr>
      <w:r w:rsidRPr="00BE1E2A">
        <w:rPr>
          <w:rFonts w:ascii="Arial" w:hAnsi="Arial" w:cs="Arial"/>
          <w:bCs/>
        </w:rPr>
        <w:t xml:space="preserve"> Right to reproduce the software solution _______________ (</w:t>
      </w:r>
      <w:r w:rsidRPr="00BE1E2A">
        <w:rPr>
          <w:rFonts w:ascii="Arial" w:hAnsi="Arial" w:cs="Arial"/>
          <w:b/>
          <w:bCs/>
        </w:rPr>
        <w:t>delete if the Client does not acquire the right to reproduce the software solution</w:t>
      </w:r>
      <w:r w:rsidRPr="00BE1E2A">
        <w:rPr>
          <w:rFonts w:ascii="Arial" w:hAnsi="Arial" w:cs="Arial"/>
          <w:bCs/>
        </w:rPr>
        <w:t>)</w:t>
      </w:r>
    </w:p>
    <w:p w14:paraId="1E67038D" w14:textId="77777777" w:rsidR="001C57B1" w:rsidRPr="00BE1E2A" w:rsidRDefault="001C57B1" w:rsidP="001C57B1">
      <w:pPr>
        <w:pStyle w:val="ListParagraph"/>
        <w:numPr>
          <w:ilvl w:val="0"/>
          <w:numId w:val="19"/>
        </w:numPr>
        <w:jc w:val="both"/>
        <w:rPr>
          <w:rFonts w:ascii="Arial" w:hAnsi="Arial" w:cs="Arial"/>
          <w:bCs/>
        </w:rPr>
      </w:pPr>
      <w:r w:rsidRPr="00BE1E2A">
        <w:rPr>
          <w:rFonts w:ascii="Arial" w:hAnsi="Arial" w:cs="Arial"/>
          <w:bCs/>
        </w:rPr>
        <w:t>Right to dispose of the source code and code changes _______________ (</w:t>
      </w:r>
      <w:r w:rsidRPr="00BE1E2A">
        <w:rPr>
          <w:rFonts w:ascii="Arial" w:hAnsi="Arial" w:cs="Arial"/>
          <w:b/>
          <w:bCs/>
        </w:rPr>
        <w:t xml:space="preserve">delete if the Client </w:t>
      </w:r>
      <w:r w:rsidRPr="00BE1E2A">
        <w:rPr>
          <w:rFonts w:ascii="Arial" w:hAnsi="Arial" w:cs="Arial"/>
          <w:bCs/>
        </w:rPr>
        <w:t>does not acquire the right to dispose of the source code)</w:t>
      </w:r>
    </w:p>
    <w:p w14:paraId="70FFF1FD" w14:textId="77777777" w:rsidR="001C57B1" w:rsidRPr="00BE1E2A" w:rsidRDefault="001C57B1" w:rsidP="001C57B1">
      <w:pPr>
        <w:pStyle w:val="ListParagraph"/>
        <w:numPr>
          <w:ilvl w:val="0"/>
          <w:numId w:val="19"/>
        </w:numPr>
        <w:jc w:val="both"/>
        <w:rPr>
          <w:rFonts w:ascii="Arial" w:hAnsi="Arial" w:cs="Arial"/>
          <w:b/>
          <w:bCs/>
        </w:rPr>
      </w:pPr>
      <w:r w:rsidRPr="00BE1E2A">
        <w:rPr>
          <w:rFonts w:ascii="Arial" w:hAnsi="Arial" w:cs="Arial"/>
          <w:bCs/>
        </w:rPr>
        <w:t>Specify  other contractual rights in accordance with the nature of the Service</w:t>
      </w:r>
    </w:p>
    <w:p w14:paraId="25F378D6" w14:textId="77777777" w:rsidR="001C57B1" w:rsidRPr="00BE1E2A" w:rsidRDefault="001C57B1" w:rsidP="001C57B1">
      <w:pPr>
        <w:ind w:left="720"/>
        <w:jc w:val="both"/>
        <w:rPr>
          <w:rFonts w:ascii="Arial" w:hAnsi="Arial" w:cs="Arial"/>
          <w:bCs/>
        </w:rPr>
      </w:pPr>
    </w:p>
    <w:p w14:paraId="086F8263" w14:textId="77777777" w:rsidR="001C57B1" w:rsidRPr="00BE1E2A" w:rsidRDefault="001C57B1" w:rsidP="001C57B1">
      <w:pPr>
        <w:ind w:right="-143"/>
        <w:jc w:val="both"/>
        <w:rPr>
          <w:rFonts w:ascii="Arial" w:hAnsi="Arial" w:cs="Arial"/>
          <w:b/>
          <w:bCs/>
        </w:rPr>
      </w:pPr>
    </w:p>
    <w:p w14:paraId="38E9BEDF" w14:textId="77777777" w:rsidR="001C57B1" w:rsidRPr="00BE1E2A" w:rsidRDefault="001C57B1" w:rsidP="001C57B1">
      <w:pPr>
        <w:ind w:right="-143"/>
        <w:jc w:val="both"/>
        <w:rPr>
          <w:rFonts w:ascii="Arial" w:hAnsi="Arial" w:cs="Arial"/>
          <w:b/>
          <w:bCs/>
        </w:rPr>
      </w:pPr>
      <w:r w:rsidRPr="00BE1E2A">
        <w:rPr>
          <w:rFonts w:ascii="Arial" w:hAnsi="Arial" w:cs="Arial"/>
          <w:b/>
          <w:bCs/>
        </w:rPr>
        <w:t>14. TERMINATION</w:t>
      </w:r>
    </w:p>
    <w:p w14:paraId="7A4C3F9C" w14:textId="77777777" w:rsidR="001C57B1" w:rsidRPr="00BE1E2A" w:rsidRDefault="001C57B1" w:rsidP="001C57B1">
      <w:pPr>
        <w:ind w:left="720" w:right="270"/>
        <w:contextualSpacing/>
        <w:jc w:val="both"/>
        <w:rPr>
          <w:rFonts w:ascii="Arial" w:hAnsi="Arial" w:cs="Arial"/>
          <w:bCs/>
          <w:i/>
        </w:rPr>
      </w:pPr>
      <w:r w:rsidRPr="00BE1E2A">
        <w:rPr>
          <w:rFonts w:ascii="Arial" w:hAnsi="Arial" w:cs="Arial"/>
          <w:bCs/>
          <w:i/>
        </w:rPr>
        <w:t>[Describe activities, roles and responsibilities of the Contractor and the Client in case of Contract termination and/ or assignment of services to a successor – new contractor.]</w:t>
      </w:r>
    </w:p>
    <w:p w14:paraId="5A313244" w14:textId="77777777" w:rsidR="001C57B1" w:rsidRPr="00BE1E2A" w:rsidRDefault="001C57B1" w:rsidP="001C57B1">
      <w:pPr>
        <w:ind w:right="-143"/>
        <w:jc w:val="both"/>
        <w:rPr>
          <w:rFonts w:ascii="Arial" w:hAnsi="Arial" w:cs="Arial"/>
          <w:b/>
          <w:bCs/>
        </w:rPr>
      </w:pPr>
    </w:p>
    <w:p w14:paraId="2C623871" w14:textId="77777777" w:rsidR="001C57B1" w:rsidRPr="00BE1E2A" w:rsidRDefault="001C57B1" w:rsidP="001C57B1">
      <w:pPr>
        <w:ind w:right="-143"/>
        <w:jc w:val="both"/>
        <w:rPr>
          <w:rFonts w:ascii="Arial" w:hAnsi="Arial" w:cs="Arial"/>
          <w:b/>
          <w:bCs/>
        </w:rPr>
      </w:pPr>
    </w:p>
    <w:p w14:paraId="4F1C0371" w14:textId="77777777" w:rsidR="001C57B1" w:rsidRPr="00BE1E2A" w:rsidRDefault="001C57B1" w:rsidP="001C57B1">
      <w:pPr>
        <w:ind w:right="-143"/>
        <w:jc w:val="both"/>
        <w:rPr>
          <w:rFonts w:ascii="Arial" w:hAnsi="Arial" w:cs="Arial"/>
          <w:b/>
          <w:bCs/>
        </w:rPr>
      </w:pPr>
      <w:r w:rsidRPr="00BE1E2A">
        <w:rPr>
          <w:rFonts w:ascii="Arial" w:hAnsi="Arial" w:cs="Arial"/>
          <w:b/>
          <w:bCs/>
        </w:rPr>
        <w:t>15. OUTPUT STRATEGY</w:t>
      </w:r>
    </w:p>
    <w:p w14:paraId="00BCEF54" w14:textId="77777777" w:rsidR="001C57B1" w:rsidRPr="00BE1E2A" w:rsidRDefault="001C57B1" w:rsidP="001C57B1">
      <w:pPr>
        <w:ind w:left="720" w:right="-143"/>
        <w:contextualSpacing/>
        <w:jc w:val="both"/>
        <w:rPr>
          <w:rFonts w:ascii="Arial" w:hAnsi="Arial" w:cs="Arial"/>
          <w:bCs/>
          <w:i/>
        </w:rPr>
      </w:pPr>
      <w:r w:rsidRPr="00BE1E2A">
        <w:rPr>
          <w:rFonts w:ascii="Arial" w:hAnsi="Arial" w:cs="Arial"/>
          <w:bCs/>
          <w:i/>
        </w:rPr>
        <w:t>[Describe activities, roles and responsibilities of the Contractor and Client in case of Contract termination]</w:t>
      </w:r>
    </w:p>
    <w:p w14:paraId="6B3624DB" w14:textId="77777777" w:rsidR="001C57B1" w:rsidRPr="00BE1E2A" w:rsidRDefault="001C57B1" w:rsidP="001C57B1">
      <w:pPr>
        <w:ind w:right="-143"/>
        <w:jc w:val="both"/>
        <w:rPr>
          <w:rFonts w:ascii="Arial" w:hAnsi="Arial" w:cs="Arial"/>
          <w:b/>
          <w:bCs/>
        </w:rPr>
      </w:pPr>
    </w:p>
    <w:p w14:paraId="1730E05F" w14:textId="77777777" w:rsidR="001C57B1" w:rsidRPr="00BE1E2A" w:rsidRDefault="001C57B1" w:rsidP="001C57B1">
      <w:pPr>
        <w:ind w:right="-143"/>
        <w:jc w:val="both"/>
        <w:rPr>
          <w:rFonts w:ascii="Arial" w:hAnsi="Arial" w:cs="Arial"/>
          <w:b/>
          <w:bCs/>
        </w:rPr>
      </w:pPr>
    </w:p>
    <w:p w14:paraId="491C5070" w14:textId="77777777" w:rsidR="001C57B1" w:rsidRPr="00BE1E2A" w:rsidRDefault="001C57B1" w:rsidP="001C57B1">
      <w:pPr>
        <w:ind w:right="-143"/>
        <w:jc w:val="both"/>
        <w:rPr>
          <w:rFonts w:ascii="Arial" w:hAnsi="Arial" w:cs="Arial"/>
          <w:b/>
          <w:bCs/>
        </w:rPr>
      </w:pPr>
      <w:r w:rsidRPr="00BE1E2A">
        <w:rPr>
          <w:rFonts w:ascii="Arial" w:hAnsi="Arial" w:cs="Arial"/>
          <w:b/>
          <w:bCs/>
        </w:rPr>
        <w:t>16. MISCELLANEOUS</w:t>
      </w:r>
    </w:p>
    <w:p w14:paraId="5E46ADCE" w14:textId="77777777" w:rsidR="001C57B1" w:rsidRPr="00BE1E2A" w:rsidRDefault="001C57B1" w:rsidP="001C57B1">
      <w:pPr>
        <w:pStyle w:val="BodyText2"/>
        <w:tabs>
          <w:tab w:val="left" w:pos="851"/>
        </w:tabs>
        <w:spacing w:after="0" w:line="240" w:lineRule="auto"/>
        <w:ind w:right="-143"/>
        <w:jc w:val="both"/>
        <w:rPr>
          <w:rFonts w:ascii="Arial" w:hAnsi="Arial" w:cs="Arial"/>
          <w:bCs/>
        </w:rPr>
      </w:pPr>
      <w:r w:rsidRPr="00BE1E2A">
        <w:rPr>
          <w:rFonts w:ascii="Arial" w:hAnsi="Arial" w:cs="Arial"/>
          <w:bCs/>
        </w:rPr>
        <w:t xml:space="preserve">The Contract provisions shall apply to all other matters that </w:t>
      </w:r>
      <w:proofErr w:type="gramStart"/>
      <w:r w:rsidRPr="00BE1E2A">
        <w:rPr>
          <w:rFonts w:ascii="Arial" w:hAnsi="Arial" w:cs="Arial"/>
          <w:bCs/>
        </w:rPr>
        <w:t>are not regulated</w:t>
      </w:r>
      <w:proofErr w:type="gramEnd"/>
      <w:r w:rsidRPr="00BE1E2A">
        <w:rPr>
          <w:rFonts w:ascii="Arial" w:hAnsi="Arial" w:cs="Arial"/>
          <w:bCs/>
        </w:rPr>
        <w:t xml:space="preserve"> by this Appendix.</w:t>
      </w:r>
    </w:p>
    <w:p w14:paraId="58869EDC" w14:textId="77777777" w:rsidR="001C57B1" w:rsidRPr="00BE1E2A" w:rsidRDefault="001C57B1" w:rsidP="001C57B1">
      <w:pPr>
        <w:pStyle w:val="BodyText2"/>
        <w:tabs>
          <w:tab w:val="left" w:pos="851"/>
        </w:tabs>
        <w:spacing w:after="0" w:line="240" w:lineRule="auto"/>
        <w:ind w:right="-143"/>
        <w:jc w:val="both"/>
        <w:rPr>
          <w:rFonts w:ascii="Arial" w:hAnsi="Arial" w:cs="Arial"/>
          <w:bCs/>
        </w:rPr>
      </w:pPr>
    </w:p>
    <w:p w14:paraId="3F8954C2" w14:textId="77777777" w:rsidR="001C57B1" w:rsidRPr="00BE1E2A" w:rsidRDefault="001C57B1" w:rsidP="001C57B1">
      <w:pPr>
        <w:pStyle w:val="BodyText2"/>
        <w:tabs>
          <w:tab w:val="left" w:pos="851"/>
        </w:tabs>
        <w:spacing w:after="0" w:line="240" w:lineRule="auto"/>
        <w:ind w:right="-143"/>
        <w:jc w:val="both"/>
        <w:rPr>
          <w:rFonts w:ascii="Arial" w:hAnsi="Arial" w:cs="Arial"/>
          <w:bCs/>
        </w:rPr>
      </w:pPr>
      <w:r w:rsidRPr="00BE1E2A">
        <w:rPr>
          <w:rFonts w:ascii="Arial" w:hAnsi="Arial" w:cs="Arial"/>
          <w:bCs/>
        </w:rPr>
        <w:t xml:space="preserve">This Appendix </w:t>
      </w:r>
      <w:proofErr w:type="gramStart"/>
      <w:r w:rsidRPr="00BE1E2A">
        <w:rPr>
          <w:rFonts w:ascii="Arial" w:hAnsi="Arial" w:cs="Arial"/>
          <w:bCs/>
        </w:rPr>
        <w:t>is made</w:t>
      </w:r>
      <w:proofErr w:type="gramEnd"/>
      <w:r w:rsidRPr="00BE1E2A">
        <w:rPr>
          <w:rFonts w:ascii="Arial" w:hAnsi="Arial" w:cs="Arial"/>
          <w:bCs/>
        </w:rPr>
        <w:t xml:space="preserve"> in two copies, one copy for each party. Both copies have the same legal effect. </w:t>
      </w:r>
    </w:p>
    <w:p w14:paraId="12857377" w14:textId="77777777" w:rsidR="001C57B1" w:rsidRPr="00BE1E2A" w:rsidRDefault="001C57B1" w:rsidP="001C57B1">
      <w:pPr>
        <w:pStyle w:val="BodyText2"/>
        <w:tabs>
          <w:tab w:val="left" w:pos="851"/>
        </w:tabs>
        <w:spacing w:after="0" w:line="240" w:lineRule="auto"/>
        <w:ind w:right="-143"/>
        <w:jc w:val="both"/>
        <w:rPr>
          <w:rFonts w:ascii="Arial" w:hAnsi="Arial" w:cs="Arial"/>
        </w:rPr>
      </w:pPr>
    </w:p>
    <w:p w14:paraId="24AB5FAB" w14:textId="77777777" w:rsidR="001C57B1" w:rsidRPr="00BE1E2A" w:rsidRDefault="001C57B1" w:rsidP="001C57B1">
      <w:pPr>
        <w:pStyle w:val="BodyText2"/>
        <w:tabs>
          <w:tab w:val="left" w:pos="851"/>
        </w:tabs>
        <w:spacing w:after="0" w:line="240" w:lineRule="auto"/>
        <w:ind w:right="-143"/>
        <w:jc w:val="both"/>
        <w:rPr>
          <w:rFonts w:ascii="Arial" w:hAnsi="Arial" w:cs="Arial"/>
        </w:rPr>
      </w:pPr>
    </w:p>
    <w:p w14:paraId="5D81E8E1" w14:textId="77777777" w:rsidR="001C57B1" w:rsidRPr="00BE1E2A" w:rsidRDefault="001C57B1" w:rsidP="001C57B1">
      <w:pPr>
        <w:pStyle w:val="BodyText2"/>
        <w:tabs>
          <w:tab w:val="left" w:pos="851"/>
        </w:tabs>
        <w:spacing w:after="0" w:line="240" w:lineRule="auto"/>
        <w:ind w:right="-143"/>
        <w:jc w:val="both"/>
        <w:rPr>
          <w:rFonts w:ascii="Arial" w:hAnsi="Arial" w:cs="Arial"/>
        </w:rPr>
      </w:pPr>
    </w:p>
    <w:p w14:paraId="5BCFDDB2" w14:textId="77777777" w:rsidR="001C57B1" w:rsidRPr="00BE1E2A" w:rsidRDefault="001C57B1" w:rsidP="001C57B1">
      <w:pPr>
        <w:ind w:right="-143"/>
        <w:jc w:val="center"/>
        <w:rPr>
          <w:rFonts w:ascii="Arial" w:hAnsi="Arial" w:cs="Arial"/>
          <w:b/>
        </w:rPr>
      </w:pPr>
      <w:r w:rsidRPr="00BE1E2A">
        <w:rPr>
          <w:rFonts w:ascii="Arial" w:hAnsi="Arial" w:cs="Arial"/>
          <w:b/>
        </w:rPr>
        <w:t>PARTIES’ SIGNATURES:</w:t>
      </w:r>
    </w:p>
    <w:p w14:paraId="5078ED53" w14:textId="77777777" w:rsidR="001C57B1" w:rsidRPr="00BE1E2A" w:rsidRDefault="001C57B1" w:rsidP="001C57B1">
      <w:pPr>
        <w:ind w:right="-143"/>
        <w:jc w:val="center"/>
        <w:rPr>
          <w:rFonts w:ascii="Arial" w:hAnsi="Arial" w:cs="Arial"/>
          <w:b/>
        </w:rPr>
      </w:pPr>
    </w:p>
    <w:p w14:paraId="4A356610" w14:textId="77777777" w:rsidR="001C57B1" w:rsidRPr="00BE1E2A" w:rsidRDefault="001C57B1" w:rsidP="001C57B1">
      <w:pPr>
        <w:ind w:right="-143"/>
        <w:jc w:val="center"/>
        <w:rPr>
          <w:rFonts w:ascii="Arial" w:hAnsi="Arial" w:cs="Arial"/>
          <w:b/>
        </w:rPr>
      </w:pPr>
    </w:p>
    <w:tbl>
      <w:tblPr>
        <w:tblW w:w="0" w:type="auto"/>
        <w:tblLook w:val="01E0" w:firstRow="1" w:lastRow="1" w:firstColumn="1" w:lastColumn="1" w:noHBand="0" w:noVBand="0"/>
      </w:tblPr>
      <w:tblGrid>
        <w:gridCol w:w="7676"/>
        <w:gridCol w:w="7677"/>
      </w:tblGrid>
      <w:tr w:rsidR="00BE1E2A" w:rsidRPr="00BE1E2A" w14:paraId="6F469002" w14:textId="77777777" w:rsidTr="003E590C">
        <w:tc>
          <w:tcPr>
            <w:tcW w:w="7676" w:type="dxa"/>
          </w:tcPr>
          <w:p w14:paraId="7D9956A4" w14:textId="77777777" w:rsidR="001C57B1" w:rsidRPr="00BE1E2A" w:rsidRDefault="001C57B1" w:rsidP="003E590C">
            <w:pPr>
              <w:ind w:right="-143" w:firstLine="567"/>
              <w:jc w:val="both"/>
              <w:rPr>
                <w:rFonts w:ascii="Arial" w:hAnsi="Arial" w:cs="Arial"/>
                <w:bCs/>
              </w:rPr>
            </w:pPr>
            <w:r w:rsidRPr="00BE1E2A">
              <w:rPr>
                <w:rFonts w:ascii="Arial" w:hAnsi="Arial" w:cs="Arial"/>
                <w:bCs/>
              </w:rPr>
              <w:t xml:space="preserve">For CLIENT  </w:t>
            </w:r>
          </w:p>
          <w:p w14:paraId="7E9DC1D1" w14:textId="77777777" w:rsidR="001C57B1" w:rsidRPr="00BE1E2A" w:rsidRDefault="001C57B1" w:rsidP="003E590C">
            <w:pPr>
              <w:ind w:right="-143" w:firstLine="900"/>
              <w:rPr>
                <w:rFonts w:ascii="Arial" w:hAnsi="Arial" w:cs="Arial"/>
              </w:rPr>
            </w:pPr>
          </w:p>
        </w:tc>
        <w:tc>
          <w:tcPr>
            <w:tcW w:w="7677" w:type="dxa"/>
          </w:tcPr>
          <w:p w14:paraId="05217307" w14:textId="77777777" w:rsidR="001C57B1" w:rsidRPr="00BE1E2A" w:rsidRDefault="001C57B1" w:rsidP="003E590C">
            <w:pPr>
              <w:ind w:right="-143" w:firstLine="784"/>
              <w:rPr>
                <w:rFonts w:ascii="Arial" w:hAnsi="Arial" w:cs="Arial"/>
              </w:rPr>
            </w:pPr>
            <w:r w:rsidRPr="00BE1E2A">
              <w:rPr>
                <w:rFonts w:ascii="Arial" w:hAnsi="Arial" w:cs="Arial"/>
                <w:bCs/>
              </w:rPr>
              <w:t>For CONTRACTOR</w:t>
            </w:r>
          </w:p>
        </w:tc>
      </w:tr>
      <w:tr w:rsidR="00BE1E2A" w:rsidRPr="00BE1E2A" w14:paraId="2CF41EC6" w14:textId="77777777" w:rsidTr="003E590C">
        <w:tc>
          <w:tcPr>
            <w:tcW w:w="7676" w:type="dxa"/>
          </w:tcPr>
          <w:p w14:paraId="010F8CF9" w14:textId="77777777" w:rsidR="001C57B1" w:rsidRPr="00BE1E2A" w:rsidRDefault="001C57B1" w:rsidP="003E590C">
            <w:pPr>
              <w:ind w:right="-143" w:firstLine="900"/>
              <w:rPr>
                <w:rFonts w:ascii="Arial" w:hAnsi="Arial" w:cs="Arial"/>
              </w:rPr>
            </w:pPr>
          </w:p>
        </w:tc>
        <w:tc>
          <w:tcPr>
            <w:tcW w:w="7677" w:type="dxa"/>
          </w:tcPr>
          <w:p w14:paraId="4C9FE3D4" w14:textId="77777777" w:rsidR="001C57B1" w:rsidRPr="00BE1E2A" w:rsidRDefault="001C57B1" w:rsidP="003E590C">
            <w:pPr>
              <w:ind w:right="-143" w:firstLine="784"/>
              <w:rPr>
                <w:rFonts w:ascii="Arial" w:hAnsi="Arial" w:cs="Arial"/>
              </w:rPr>
            </w:pPr>
          </w:p>
        </w:tc>
      </w:tr>
      <w:tr w:rsidR="00BE1E2A" w:rsidRPr="00BE1E2A" w14:paraId="20145248" w14:textId="77777777" w:rsidTr="003E590C">
        <w:tc>
          <w:tcPr>
            <w:tcW w:w="7676" w:type="dxa"/>
          </w:tcPr>
          <w:p w14:paraId="2C4D604E" w14:textId="77777777" w:rsidR="001C57B1" w:rsidRPr="00BE1E2A" w:rsidRDefault="001C57B1" w:rsidP="003E590C">
            <w:pPr>
              <w:ind w:right="-143"/>
              <w:jc w:val="both"/>
              <w:rPr>
                <w:rFonts w:ascii="Arial" w:hAnsi="Arial" w:cs="Arial"/>
                <w:b/>
              </w:rPr>
            </w:pPr>
            <w:r w:rsidRPr="00BE1E2A">
              <w:rPr>
                <w:rFonts w:ascii="Arial" w:hAnsi="Arial" w:cs="Arial"/>
                <w:b/>
              </w:rPr>
              <w:t xml:space="preserve">               ______________________ /________________/</w:t>
            </w:r>
          </w:p>
        </w:tc>
        <w:tc>
          <w:tcPr>
            <w:tcW w:w="7677" w:type="dxa"/>
          </w:tcPr>
          <w:p w14:paraId="2F746A07" w14:textId="77777777" w:rsidR="001C57B1" w:rsidRPr="00BE1E2A" w:rsidRDefault="001C57B1" w:rsidP="003E590C">
            <w:pPr>
              <w:ind w:right="-143"/>
              <w:jc w:val="both"/>
              <w:rPr>
                <w:rFonts w:ascii="Arial" w:hAnsi="Arial" w:cs="Arial"/>
                <w:b/>
              </w:rPr>
            </w:pPr>
            <w:r w:rsidRPr="00BE1E2A">
              <w:rPr>
                <w:rFonts w:ascii="Arial" w:hAnsi="Arial" w:cs="Arial"/>
                <w:b/>
              </w:rPr>
              <w:t xml:space="preserve">             _____________________ /________________/</w:t>
            </w:r>
          </w:p>
        </w:tc>
      </w:tr>
    </w:tbl>
    <w:p w14:paraId="46A54F6D" w14:textId="77777777" w:rsidR="001C57B1" w:rsidRPr="00BE1E2A" w:rsidRDefault="001C57B1" w:rsidP="001C57B1">
      <w:pPr>
        <w:rPr>
          <w:rFonts w:ascii="Arial" w:hAnsi="Arial" w:cs="Arial"/>
        </w:rPr>
      </w:pPr>
    </w:p>
    <w:p w14:paraId="4EE4D613" w14:textId="77777777" w:rsidR="001C57B1" w:rsidRPr="00BE1E2A" w:rsidRDefault="001C57B1" w:rsidP="001C57B1">
      <w:pPr>
        <w:rPr>
          <w:rFonts w:ascii="Arial" w:hAnsi="Arial" w:cs="Arial"/>
          <w:b/>
          <w:i/>
        </w:rPr>
      </w:pPr>
    </w:p>
    <w:p w14:paraId="3BF569B3" w14:textId="77777777" w:rsidR="001C57B1" w:rsidRPr="00BE1E2A" w:rsidRDefault="001C57B1" w:rsidP="001C57B1">
      <w:pPr>
        <w:rPr>
          <w:sz w:val="2"/>
        </w:rPr>
      </w:pPr>
      <w:r w:rsidRPr="00BE1E2A">
        <w:rPr>
          <w:sz w:val="2"/>
        </w:rPr>
        <w:t xml:space="preserve">                                                                                                                                                                                                                                                                                                                                                                                                                                                                                                                                                                                                                                                                                                                                          </w:t>
      </w:r>
    </w:p>
    <w:permEnd w:id="2059238281"/>
    <w:p w14:paraId="50E4C6DA" w14:textId="77777777" w:rsidR="00B70C4C" w:rsidRPr="00BE1E2A" w:rsidRDefault="00B70C4C"/>
    <w:sectPr w:rsidR="00B70C4C" w:rsidRPr="00BE1E2A" w:rsidSect="00F806EF">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1176" w:right="549" w:bottom="1418" w:left="720" w:header="426"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692FD" w14:textId="77777777" w:rsidR="00AE2A5B" w:rsidRDefault="00AE2A5B" w:rsidP="001C57B1">
      <w:r>
        <w:separator/>
      </w:r>
    </w:p>
  </w:endnote>
  <w:endnote w:type="continuationSeparator" w:id="0">
    <w:p w14:paraId="3921C608" w14:textId="77777777" w:rsidR="00AE2A5B" w:rsidRDefault="00AE2A5B" w:rsidP="001C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emens Sans">
    <w:altName w:val="Times New Roman"/>
    <w:charset w:val="EE"/>
    <w:family w:val="auto"/>
    <w:pitch w:val="variable"/>
    <w:sig w:usb0="00000001" w:usb1="0000204B"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4E995" w14:textId="77777777" w:rsidR="00E6041E" w:rsidRPr="000F7911" w:rsidRDefault="00AE2A5B" w:rsidP="000F7911">
    <w:pPr>
      <w:pStyle w:val="Footer"/>
      <w:tabs>
        <w:tab w:val="clear" w:pos="4703"/>
        <w:tab w:val="clear" w:pos="9406"/>
        <w:tab w:val="left" w:pos="13023"/>
      </w:tabs>
    </w:pPr>
    <w:r w:rsidRPr="00035166">
      <w:rPr>
        <w:rFonts w:ascii="Arial" w:hAnsi="Arial" w:cs="Arial"/>
      </w:rPr>
      <w:t xml:space="preserve">SA-08.06.30-020, </w:t>
    </w:r>
    <w:r>
      <w:rPr>
        <w:rFonts w:ascii="Arial" w:hAnsi="Arial" w:cs="Arial"/>
      </w:rPr>
      <w:t>Version</w:t>
    </w:r>
    <w:r w:rsidRPr="00035166">
      <w:rPr>
        <w:rFonts w:ascii="Arial" w:hAnsi="Arial" w:cs="Arial"/>
      </w:rPr>
      <w:t xml:space="preserve"> </w:t>
    </w:r>
    <w:r w:rsidRPr="000F7911">
      <w:rPr>
        <w:rFonts w:ascii="Arial" w:hAnsi="Arial" w:cs="Arial"/>
      </w:rPr>
      <w:t>02</w:t>
    </w:r>
    <w:r>
      <w:rPr>
        <w:rFonts w:ascii="Arial" w:hAnsi="Arial" w:cs="Arial"/>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111824965"/>
      <w:docPartObj>
        <w:docPartGallery w:val="Page Numbers (Bottom of Page)"/>
        <w:docPartUnique/>
      </w:docPartObj>
    </w:sdtPr>
    <w:sdtEndPr/>
    <w:sdtContent>
      <w:p w14:paraId="4F52C0FF" w14:textId="1A01DD5E" w:rsidR="00E6041E" w:rsidRPr="00C717E2" w:rsidRDefault="00AE2A5B" w:rsidP="00C717E2">
        <w:pPr>
          <w:pStyle w:val="Footer"/>
          <w:rPr>
            <w:rFonts w:ascii="Arial" w:hAnsi="Arial" w:cs="Arial"/>
          </w:rPr>
        </w:pPr>
        <w:r>
          <w:rPr>
            <w:rFonts w:ascii="Arial" w:hAnsi="Arial" w:cs="Arial"/>
          </w:rPr>
          <w:t>TFU-</w:t>
        </w:r>
        <w:r w:rsidR="00B60A31">
          <w:rPr>
            <w:rFonts w:ascii="Arial" w:hAnsi="Arial" w:cs="Arial"/>
          </w:rPr>
          <w:t>371</w:t>
        </w:r>
        <w:r>
          <w:rPr>
            <w:rFonts w:ascii="Arial" w:hAnsi="Arial" w:cs="Arial"/>
          </w:rPr>
          <w:t>, version 1</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C717E2">
          <w:rPr>
            <w:rFonts w:ascii="Arial" w:hAnsi="Arial" w:cs="Arial"/>
          </w:rPr>
          <w:fldChar w:fldCharType="begin"/>
        </w:r>
        <w:r w:rsidRPr="00C717E2">
          <w:rPr>
            <w:rFonts w:ascii="Arial" w:hAnsi="Arial" w:cs="Arial"/>
          </w:rPr>
          <w:instrText xml:space="preserve"> PAGE   \* MERGEFORMAT </w:instrText>
        </w:r>
        <w:r w:rsidRPr="00C717E2">
          <w:rPr>
            <w:rFonts w:ascii="Arial" w:hAnsi="Arial" w:cs="Arial"/>
          </w:rPr>
          <w:fldChar w:fldCharType="separate"/>
        </w:r>
        <w:r w:rsidR="00BE1E2A">
          <w:rPr>
            <w:rFonts w:ascii="Arial" w:hAnsi="Arial" w:cs="Arial"/>
            <w:noProof/>
          </w:rPr>
          <w:t>2</w:t>
        </w:r>
        <w:r w:rsidRPr="00C717E2">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6B172" w14:textId="0188CCEA" w:rsidR="00E6041E" w:rsidRPr="00F806EF" w:rsidRDefault="00AE2A5B" w:rsidP="00C717E2">
    <w:pPr>
      <w:pStyle w:val="Footer"/>
      <w:tabs>
        <w:tab w:val="left" w:pos="225"/>
        <w:tab w:val="left" w:pos="915"/>
      </w:tabs>
      <w:rPr>
        <w:rFonts w:asciiTheme="majorHAnsi" w:hAnsiTheme="majorHAnsi" w:cs="Arial"/>
      </w:rPr>
    </w:pPr>
    <w:r w:rsidRPr="00D31585">
      <w:rPr>
        <w:rFonts w:ascii="Arial" w:hAnsi="Arial" w:cs="Arial"/>
      </w:rPr>
      <w:tab/>
    </w:r>
    <w:r>
      <w:rPr>
        <w:rFonts w:ascii="Arial" w:hAnsi="Arial" w:cs="Arial"/>
      </w:rPr>
      <w:t>TFU</w:t>
    </w:r>
    <w:r w:rsidR="00B60A31">
      <w:rPr>
        <w:rFonts w:ascii="Arial" w:hAnsi="Arial" w:cs="Arial"/>
      </w:rPr>
      <w:t>-371,</w:t>
    </w:r>
    <w:r>
      <w:rPr>
        <w:rFonts w:ascii="Arial" w:hAnsi="Arial" w:cs="Arial"/>
      </w:rPr>
      <w:t xml:space="preserve"> version 1</w:t>
    </w:r>
    <w:r w:rsidRPr="00D31585">
      <w:rPr>
        <w:rFonts w:ascii="Arial" w:hAnsi="Arial" w:cs="Arial"/>
      </w:rPr>
      <w:tab/>
    </w:r>
    <w:r>
      <w:rPr>
        <w:rFonts w:ascii="Arial" w:hAnsi="Arial" w:cs="Arial"/>
      </w:rPr>
      <w:tab/>
    </w:r>
    <w:r w:rsidRPr="00D31585">
      <w:rPr>
        <w:rFonts w:ascii="Arial" w:hAnsi="Arial" w:cs="Arial"/>
      </w:rPr>
      <w:tab/>
    </w:r>
    <w:r w:rsidRPr="00D31585">
      <w:rPr>
        <w:rFonts w:ascii="Arial" w:hAnsi="Arial" w:cs="Arial"/>
      </w:rPr>
      <w:tab/>
    </w:r>
    <w:r w:rsidRPr="00D31585">
      <w:rPr>
        <w:rFonts w:ascii="Arial" w:hAnsi="Arial" w:cs="Arial"/>
      </w:rPr>
      <w:tab/>
    </w:r>
    <w:r>
      <w:rPr>
        <w:rFonts w:ascii="Arial" w:hAnsi="Arial" w:cs="Arial"/>
      </w:rPr>
      <w:t xml:space="preserve">                                                          </w:t>
    </w:r>
    <w:r w:rsidRPr="00F806EF">
      <w:rPr>
        <w:rFonts w:asciiTheme="majorHAnsi" w:hAnsiTheme="majorHAnsi" w:cs="Arial"/>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25BB9" w14:textId="77777777" w:rsidR="00AE2A5B" w:rsidRDefault="00AE2A5B" w:rsidP="001C57B1">
      <w:r>
        <w:separator/>
      </w:r>
    </w:p>
  </w:footnote>
  <w:footnote w:type="continuationSeparator" w:id="0">
    <w:p w14:paraId="1A15A4F9" w14:textId="77777777" w:rsidR="00AE2A5B" w:rsidRDefault="00AE2A5B" w:rsidP="001C5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A60CF" w14:textId="77777777" w:rsidR="001C57B1" w:rsidRDefault="001C57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CB125" w14:textId="77777777" w:rsidR="00E6041E" w:rsidRPr="00DA4157" w:rsidRDefault="00AE2A5B" w:rsidP="000F7911">
    <w:pPr>
      <w:pStyle w:val="Header"/>
      <w:tabs>
        <w:tab w:val="clear" w:pos="4703"/>
        <w:tab w:val="center" w:pos="5670"/>
        <w:tab w:val="left" w:pos="7187"/>
        <w:tab w:val="left" w:pos="7463"/>
        <w:tab w:val="left" w:pos="10080"/>
        <w:tab w:val="left" w:pos="14560"/>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89D94" w14:textId="77777777" w:rsidR="00E6041E" w:rsidRDefault="00AE2A5B" w:rsidP="000F7911">
    <w:pPr>
      <w:pStyle w:val="Header"/>
      <w:tabs>
        <w:tab w:val="clear" w:pos="4703"/>
        <w:tab w:val="clear" w:pos="9406"/>
        <w:tab w:val="left" w:pos="13023"/>
      </w:tabs>
    </w:pPr>
    <w:r>
      <w:rPr>
        <w:noProof/>
        <w:lang w:val="sr-Latn-RS" w:eastAsia="sr-Latn-RS"/>
      </w:rPr>
      <w:drawing>
        <wp:anchor distT="0" distB="0" distL="114300" distR="114300" simplePos="0" relativeHeight="251659264" behindDoc="1" locked="0" layoutInCell="1" allowOverlap="1" wp14:anchorId="1E5274D5" wp14:editId="5C58E386">
          <wp:simplePos x="0" y="0"/>
          <wp:positionH relativeFrom="margin">
            <wp:posOffset>0</wp:posOffset>
          </wp:positionH>
          <wp:positionV relativeFrom="page">
            <wp:posOffset>270510</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Pr>
        <w:rFonts w:ascii="Arial" w:eastAsia="Calibri" w:hAnsi="Arial" w:cs="Arial"/>
        <w:b/>
        <w:i/>
      </w:rPr>
      <w:t>Standard form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14039"/>
    <w:multiLevelType w:val="hybridMultilevel"/>
    <w:tmpl w:val="A6348AC6"/>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705C0"/>
    <w:multiLevelType w:val="hybridMultilevel"/>
    <w:tmpl w:val="6FEC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61FBC"/>
    <w:multiLevelType w:val="hybridMultilevel"/>
    <w:tmpl w:val="6AF8123A"/>
    <w:lvl w:ilvl="0" w:tplc="84C8960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8E17EBE"/>
    <w:multiLevelType w:val="multilevel"/>
    <w:tmpl w:val="3DE0134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2919DF"/>
    <w:multiLevelType w:val="multilevel"/>
    <w:tmpl w:val="63A64BCE"/>
    <w:lvl w:ilvl="0">
      <w:start w:val="1"/>
      <w:numFmt w:val="decimal"/>
      <w:lvlText w:val="%1."/>
      <w:lvlJc w:val="left"/>
      <w:pPr>
        <w:ind w:left="720" w:hanging="360"/>
      </w:pPr>
      <w:rPr>
        <w:rFonts w:cs="Times New Roman"/>
      </w:rPr>
    </w:lvl>
    <w:lvl w:ilvl="1">
      <w:start w:val="4"/>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5" w15:restartNumberingAfterBreak="0">
    <w:nsid w:val="2EF0569B"/>
    <w:multiLevelType w:val="hybridMultilevel"/>
    <w:tmpl w:val="60BC6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937CDF"/>
    <w:multiLevelType w:val="multilevel"/>
    <w:tmpl w:val="96DA8D2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B1214B"/>
    <w:multiLevelType w:val="multilevel"/>
    <w:tmpl w:val="DDB88F84"/>
    <w:lvl w:ilvl="0">
      <w:start w:val="1"/>
      <w:numFmt w:val="decimal"/>
      <w:lvlText w:val="%1."/>
      <w:lvlJc w:val="left"/>
      <w:pPr>
        <w:ind w:left="720" w:hanging="720"/>
      </w:pPr>
      <w:rPr>
        <w:rFonts w:hint="default"/>
      </w:rPr>
    </w:lvl>
    <w:lvl w:ilvl="1">
      <w:start w:val="1"/>
      <w:numFmt w:val="decimal"/>
      <w:lvlText w:val="6.%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260179"/>
    <w:multiLevelType w:val="hybridMultilevel"/>
    <w:tmpl w:val="32F2CB66"/>
    <w:lvl w:ilvl="0" w:tplc="56B4B972">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9EE39F0"/>
    <w:multiLevelType w:val="hybridMultilevel"/>
    <w:tmpl w:val="3E72172E"/>
    <w:lvl w:ilvl="0" w:tplc="B99079AC">
      <w:start w:val="1"/>
      <w:numFmt w:val="decimal"/>
      <w:lvlText w:val="%1."/>
      <w:lvlJc w:val="left"/>
      <w:pPr>
        <w:ind w:left="360" w:hanging="360"/>
      </w:pPr>
      <w:rPr>
        <w:rFonts w:hint="default"/>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10" w15:restartNumberingAfterBreak="0">
    <w:nsid w:val="5D095C1C"/>
    <w:multiLevelType w:val="hybridMultilevel"/>
    <w:tmpl w:val="1F6A6EBE"/>
    <w:lvl w:ilvl="0" w:tplc="FFFFFFFF">
      <w:start w:val="1"/>
      <w:numFmt w:val="bullet"/>
      <w:pStyle w:val="NISBullet1"/>
      <w:lvlText w:val=""/>
      <w:lvlJc w:val="left"/>
      <w:pPr>
        <w:tabs>
          <w:tab w:val="num" w:pos="722"/>
        </w:tabs>
        <w:ind w:left="722" w:hanging="362"/>
      </w:pPr>
      <w:rPr>
        <w:rFonts w:ascii="Symbol" w:hAnsi="Symbol" w:hint="default"/>
      </w:rPr>
    </w:lvl>
    <w:lvl w:ilvl="1" w:tplc="FFFFFFFF">
      <w:start w:val="1"/>
      <w:numFmt w:val="decimal"/>
      <w:lvlText w:val="%2."/>
      <w:lvlJc w:val="left"/>
      <w:pPr>
        <w:tabs>
          <w:tab w:val="num" w:pos="1440"/>
        </w:tabs>
        <w:ind w:left="1440" w:hanging="360"/>
      </w:pPr>
      <w:rPr>
        <w:rFonts w:cs="Times New Roman" w:hint="default"/>
      </w:rPr>
    </w:lvl>
    <w:lvl w:ilvl="2" w:tplc="04090003">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
      <w:lvlJc w:val="left"/>
      <w:pPr>
        <w:tabs>
          <w:tab w:val="num" w:pos="2880"/>
        </w:tabs>
        <w:ind w:left="2880" w:hanging="360"/>
      </w:pPr>
      <w:rPr>
        <w:rFonts w:ascii="Lucida Sans Unicode" w:hAnsi="Lucida Sans Unicode" w:hint="default"/>
      </w:rPr>
    </w:lvl>
    <w:lvl w:ilvl="4" w:tplc="FFFFFFFF" w:tentative="1">
      <w:start w:val="1"/>
      <w:numFmt w:val="bullet"/>
      <w:lvlText w:val="▶"/>
      <w:lvlJc w:val="left"/>
      <w:pPr>
        <w:tabs>
          <w:tab w:val="num" w:pos="3600"/>
        </w:tabs>
        <w:ind w:left="3600" w:hanging="360"/>
      </w:pPr>
      <w:rPr>
        <w:rFonts w:ascii="Lucida Sans Unicode" w:hAnsi="Lucida Sans Unicode" w:hint="default"/>
      </w:rPr>
    </w:lvl>
    <w:lvl w:ilvl="5" w:tplc="FFFFFFFF" w:tentative="1">
      <w:start w:val="1"/>
      <w:numFmt w:val="bullet"/>
      <w:lvlText w:val="▶"/>
      <w:lvlJc w:val="left"/>
      <w:pPr>
        <w:tabs>
          <w:tab w:val="num" w:pos="4320"/>
        </w:tabs>
        <w:ind w:left="4320" w:hanging="360"/>
      </w:pPr>
      <w:rPr>
        <w:rFonts w:ascii="Lucida Sans Unicode" w:hAnsi="Lucida Sans Unicode" w:hint="default"/>
      </w:rPr>
    </w:lvl>
    <w:lvl w:ilvl="6" w:tplc="FFFFFFFF" w:tentative="1">
      <w:start w:val="1"/>
      <w:numFmt w:val="bullet"/>
      <w:lvlText w:val="▶"/>
      <w:lvlJc w:val="left"/>
      <w:pPr>
        <w:tabs>
          <w:tab w:val="num" w:pos="5040"/>
        </w:tabs>
        <w:ind w:left="5040" w:hanging="360"/>
      </w:pPr>
      <w:rPr>
        <w:rFonts w:ascii="Lucida Sans Unicode" w:hAnsi="Lucida Sans Unicode" w:hint="default"/>
      </w:rPr>
    </w:lvl>
    <w:lvl w:ilvl="7" w:tplc="FFFFFFFF" w:tentative="1">
      <w:start w:val="1"/>
      <w:numFmt w:val="bullet"/>
      <w:lvlText w:val="▶"/>
      <w:lvlJc w:val="left"/>
      <w:pPr>
        <w:tabs>
          <w:tab w:val="num" w:pos="5760"/>
        </w:tabs>
        <w:ind w:left="5760" w:hanging="360"/>
      </w:pPr>
      <w:rPr>
        <w:rFonts w:ascii="Lucida Sans Unicode" w:hAnsi="Lucida Sans Unicode" w:hint="default"/>
      </w:rPr>
    </w:lvl>
    <w:lvl w:ilvl="8" w:tplc="FFFFFFFF" w:tentative="1">
      <w:start w:val="1"/>
      <w:numFmt w:val="bullet"/>
      <w:lvlText w:val="▶"/>
      <w:lvlJc w:val="left"/>
      <w:pPr>
        <w:tabs>
          <w:tab w:val="num" w:pos="6480"/>
        </w:tabs>
        <w:ind w:left="6480" w:hanging="360"/>
      </w:pPr>
      <w:rPr>
        <w:rFonts w:ascii="Lucida Sans Unicode" w:hAnsi="Lucida Sans Unicode" w:hint="default"/>
      </w:rPr>
    </w:lvl>
  </w:abstractNum>
  <w:abstractNum w:abstractNumId="11" w15:restartNumberingAfterBreak="0">
    <w:nsid w:val="5FF32722"/>
    <w:multiLevelType w:val="hybridMultilevel"/>
    <w:tmpl w:val="5F0CD5BC"/>
    <w:lvl w:ilvl="0" w:tplc="241A000F">
      <w:start w:val="7"/>
      <w:numFmt w:val="decimal"/>
      <w:lvlText w:val="%1."/>
      <w:lvlJc w:val="left"/>
      <w:pPr>
        <w:ind w:left="360" w:hanging="360"/>
      </w:pPr>
      <w:rPr>
        <w:rFonts w:hint="default"/>
      </w:rPr>
    </w:lvl>
    <w:lvl w:ilvl="1" w:tplc="241A0019">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12" w15:restartNumberingAfterBreak="0">
    <w:nsid w:val="66547318"/>
    <w:multiLevelType w:val="multilevel"/>
    <w:tmpl w:val="43903E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6E3704E"/>
    <w:multiLevelType w:val="hybridMultilevel"/>
    <w:tmpl w:val="7B66593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6FD16AD3"/>
    <w:multiLevelType w:val="multilevel"/>
    <w:tmpl w:val="CF64DD8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7344C2"/>
    <w:multiLevelType w:val="multilevel"/>
    <w:tmpl w:val="E45EA7B8"/>
    <w:lvl w:ilvl="0">
      <w:start w:val="4"/>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78135210"/>
    <w:multiLevelType w:val="hybridMultilevel"/>
    <w:tmpl w:val="0696EAE4"/>
    <w:lvl w:ilvl="0" w:tplc="241A0001">
      <w:start w:val="1"/>
      <w:numFmt w:val="bullet"/>
      <w:lvlText w:val=""/>
      <w:lvlJc w:val="left"/>
      <w:pPr>
        <w:ind w:left="360" w:hanging="360"/>
      </w:pPr>
      <w:rPr>
        <w:rFonts w:ascii="Symbol" w:hAnsi="Symbol" w:hint="default"/>
      </w:rPr>
    </w:lvl>
    <w:lvl w:ilvl="1" w:tplc="241A0003">
      <w:start w:val="1"/>
      <w:numFmt w:val="bullet"/>
      <w:lvlText w:val="o"/>
      <w:lvlJc w:val="left"/>
      <w:pPr>
        <w:ind w:left="1080" w:hanging="360"/>
      </w:pPr>
      <w:rPr>
        <w:rFonts w:ascii="Courier New" w:hAnsi="Courier New" w:cs="Times New Roman" w:hint="default"/>
      </w:rPr>
    </w:lvl>
    <w:lvl w:ilvl="2" w:tplc="241A0005">
      <w:start w:val="1"/>
      <w:numFmt w:val="bullet"/>
      <w:lvlText w:val=""/>
      <w:lvlJc w:val="left"/>
      <w:pPr>
        <w:ind w:left="1800" w:hanging="360"/>
      </w:pPr>
      <w:rPr>
        <w:rFonts w:ascii="Wingdings" w:hAnsi="Wingdings" w:hint="default"/>
      </w:rPr>
    </w:lvl>
    <w:lvl w:ilvl="3" w:tplc="241A0001">
      <w:start w:val="1"/>
      <w:numFmt w:val="bullet"/>
      <w:lvlText w:val=""/>
      <w:lvlJc w:val="left"/>
      <w:pPr>
        <w:ind w:left="2520" w:hanging="360"/>
      </w:pPr>
      <w:rPr>
        <w:rFonts w:ascii="Symbol" w:hAnsi="Symbol" w:hint="default"/>
      </w:rPr>
    </w:lvl>
    <w:lvl w:ilvl="4" w:tplc="241A0003">
      <w:start w:val="1"/>
      <w:numFmt w:val="bullet"/>
      <w:lvlText w:val="o"/>
      <w:lvlJc w:val="left"/>
      <w:pPr>
        <w:ind w:left="3240" w:hanging="360"/>
      </w:pPr>
      <w:rPr>
        <w:rFonts w:ascii="Courier New" w:hAnsi="Courier New" w:cs="Times New Roman" w:hint="default"/>
      </w:rPr>
    </w:lvl>
    <w:lvl w:ilvl="5" w:tplc="241A0005">
      <w:start w:val="1"/>
      <w:numFmt w:val="bullet"/>
      <w:lvlText w:val=""/>
      <w:lvlJc w:val="left"/>
      <w:pPr>
        <w:ind w:left="3960" w:hanging="360"/>
      </w:pPr>
      <w:rPr>
        <w:rFonts w:ascii="Wingdings" w:hAnsi="Wingdings" w:hint="default"/>
      </w:rPr>
    </w:lvl>
    <w:lvl w:ilvl="6" w:tplc="241A0001">
      <w:start w:val="1"/>
      <w:numFmt w:val="bullet"/>
      <w:lvlText w:val=""/>
      <w:lvlJc w:val="left"/>
      <w:pPr>
        <w:ind w:left="4680" w:hanging="360"/>
      </w:pPr>
      <w:rPr>
        <w:rFonts w:ascii="Symbol" w:hAnsi="Symbol" w:hint="default"/>
      </w:rPr>
    </w:lvl>
    <w:lvl w:ilvl="7" w:tplc="241A0003">
      <w:start w:val="1"/>
      <w:numFmt w:val="bullet"/>
      <w:lvlText w:val="o"/>
      <w:lvlJc w:val="left"/>
      <w:pPr>
        <w:ind w:left="5400" w:hanging="360"/>
      </w:pPr>
      <w:rPr>
        <w:rFonts w:ascii="Courier New" w:hAnsi="Courier New" w:cs="Times New Roman" w:hint="default"/>
      </w:rPr>
    </w:lvl>
    <w:lvl w:ilvl="8" w:tplc="241A0005">
      <w:start w:val="1"/>
      <w:numFmt w:val="bullet"/>
      <w:lvlText w:val=""/>
      <w:lvlJc w:val="left"/>
      <w:pPr>
        <w:ind w:left="6120" w:hanging="360"/>
      </w:pPr>
      <w:rPr>
        <w:rFonts w:ascii="Wingdings" w:hAnsi="Wingdings" w:hint="default"/>
      </w:rPr>
    </w:lvl>
  </w:abstractNum>
  <w:abstractNum w:abstractNumId="17" w15:restartNumberingAfterBreak="0">
    <w:nsid w:val="7C5344F3"/>
    <w:multiLevelType w:val="hybridMultilevel"/>
    <w:tmpl w:val="CD76CC60"/>
    <w:lvl w:ilvl="0" w:tplc="241A0001">
      <w:start w:val="1"/>
      <w:numFmt w:val="bullet"/>
      <w:lvlText w:val=""/>
      <w:lvlJc w:val="left"/>
      <w:pPr>
        <w:ind w:left="360" w:hanging="360"/>
      </w:pPr>
      <w:rPr>
        <w:rFonts w:ascii="Symbol" w:hAnsi="Symbol" w:hint="default"/>
      </w:rPr>
    </w:lvl>
    <w:lvl w:ilvl="1" w:tplc="241A0003">
      <w:start w:val="1"/>
      <w:numFmt w:val="bullet"/>
      <w:lvlText w:val="o"/>
      <w:lvlJc w:val="left"/>
      <w:pPr>
        <w:ind w:left="1080" w:hanging="360"/>
      </w:pPr>
      <w:rPr>
        <w:rFonts w:ascii="Courier New" w:hAnsi="Courier New" w:cs="Times New Roman" w:hint="default"/>
      </w:rPr>
    </w:lvl>
    <w:lvl w:ilvl="2" w:tplc="241A0005">
      <w:start w:val="1"/>
      <w:numFmt w:val="bullet"/>
      <w:lvlText w:val=""/>
      <w:lvlJc w:val="left"/>
      <w:pPr>
        <w:ind w:left="1800" w:hanging="360"/>
      </w:pPr>
      <w:rPr>
        <w:rFonts w:ascii="Wingdings" w:hAnsi="Wingdings" w:hint="default"/>
      </w:rPr>
    </w:lvl>
    <w:lvl w:ilvl="3" w:tplc="241A0001">
      <w:start w:val="1"/>
      <w:numFmt w:val="bullet"/>
      <w:lvlText w:val=""/>
      <w:lvlJc w:val="left"/>
      <w:pPr>
        <w:ind w:left="2520" w:hanging="360"/>
      </w:pPr>
      <w:rPr>
        <w:rFonts w:ascii="Symbol" w:hAnsi="Symbol" w:hint="default"/>
      </w:rPr>
    </w:lvl>
    <w:lvl w:ilvl="4" w:tplc="241A0003">
      <w:start w:val="1"/>
      <w:numFmt w:val="bullet"/>
      <w:lvlText w:val="o"/>
      <w:lvlJc w:val="left"/>
      <w:pPr>
        <w:ind w:left="3240" w:hanging="360"/>
      </w:pPr>
      <w:rPr>
        <w:rFonts w:ascii="Courier New" w:hAnsi="Courier New" w:cs="Times New Roman" w:hint="default"/>
      </w:rPr>
    </w:lvl>
    <w:lvl w:ilvl="5" w:tplc="241A0005">
      <w:start w:val="1"/>
      <w:numFmt w:val="bullet"/>
      <w:lvlText w:val=""/>
      <w:lvlJc w:val="left"/>
      <w:pPr>
        <w:ind w:left="3960" w:hanging="360"/>
      </w:pPr>
      <w:rPr>
        <w:rFonts w:ascii="Wingdings" w:hAnsi="Wingdings" w:hint="default"/>
      </w:rPr>
    </w:lvl>
    <w:lvl w:ilvl="6" w:tplc="241A0001">
      <w:start w:val="1"/>
      <w:numFmt w:val="bullet"/>
      <w:lvlText w:val=""/>
      <w:lvlJc w:val="left"/>
      <w:pPr>
        <w:ind w:left="4680" w:hanging="360"/>
      </w:pPr>
      <w:rPr>
        <w:rFonts w:ascii="Symbol" w:hAnsi="Symbol" w:hint="default"/>
      </w:rPr>
    </w:lvl>
    <w:lvl w:ilvl="7" w:tplc="241A0003">
      <w:start w:val="1"/>
      <w:numFmt w:val="bullet"/>
      <w:lvlText w:val="o"/>
      <w:lvlJc w:val="left"/>
      <w:pPr>
        <w:ind w:left="5400" w:hanging="360"/>
      </w:pPr>
      <w:rPr>
        <w:rFonts w:ascii="Courier New" w:hAnsi="Courier New" w:cs="Times New Roman" w:hint="default"/>
      </w:rPr>
    </w:lvl>
    <w:lvl w:ilvl="8" w:tplc="241A0005">
      <w:start w:val="1"/>
      <w:numFmt w:val="bullet"/>
      <w:lvlText w:val=""/>
      <w:lvlJc w:val="left"/>
      <w:pPr>
        <w:ind w:left="6120" w:hanging="360"/>
      </w:pPr>
      <w:rPr>
        <w:rFonts w:ascii="Wingdings" w:hAnsi="Wingdings" w:hint="default"/>
      </w:rPr>
    </w:lvl>
  </w:abstractNum>
  <w:num w:numId="1">
    <w:abstractNumId w:val="7"/>
  </w:num>
  <w:num w:numId="2">
    <w:abstractNumId w:val="15"/>
  </w:num>
  <w:num w:numId="3">
    <w:abstractNumId w:val="4"/>
  </w:num>
  <w:num w:numId="4">
    <w:abstractNumId w:val="11"/>
  </w:num>
  <w:num w:numId="5">
    <w:abstractNumId w:val="12"/>
  </w:num>
  <w:num w:numId="6">
    <w:abstractNumId w:val="14"/>
  </w:num>
  <w:num w:numId="7">
    <w:abstractNumId w:val="9"/>
  </w:num>
  <w:num w:numId="8">
    <w:abstractNumId w:val="3"/>
  </w:num>
  <w:num w:numId="9">
    <w:abstractNumId w:val="6"/>
  </w:num>
  <w:num w:numId="10">
    <w:abstractNumId w:val="13"/>
  </w:num>
  <w:num w:numId="11">
    <w:abstractNumId w:val="8"/>
  </w:num>
  <w:num w:numId="12">
    <w:abstractNumId w:val="8"/>
    <w:lvlOverride w:ilvl="0">
      <w:startOverride w:val="1"/>
    </w:lvlOverride>
  </w:num>
  <w:num w:numId="13">
    <w:abstractNumId w:val="10"/>
  </w:num>
  <w:num w:numId="14">
    <w:abstractNumId w:val="0"/>
  </w:num>
  <w:num w:numId="15">
    <w:abstractNumId w:val="16"/>
  </w:num>
  <w:num w:numId="16">
    <w:abstractNumId w:val="17"/>
  </w:num>
  <w:num w:numId="17">
    <w:abstractNumId w:val="1"/>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comments" w:enforcement="1" w:cryptProviderType="rsaAES" w:cryptAlgorithmClass="hash" w:cryptAlgorithmType="typeAny" w:cryptAlgorithmSid="14" w:cryptSpinCount="100000" w:hash="Jd0AvSSM/LrxciKMgoMG/K5lP3drza9T3fpbftgdU8ia0Dq/CgurYHqKQxaCpTmdbl4Q0AJI1c+xKrqV8TmEvg==" w:salt="ub4+LEISKWkZIsR6dY8zT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B1"/>
    <w:rsid w:val="001C57B1"/>
    <w:rsid w:val="002801E0"/>
    <w:rsid w:val="00AD6CDA"/>
    <w:rsid w:val="00AE2A5B"/>
    <w:rsid w:val="00B60A31"/>
    <w:rsid w:val="00B70C4C"/>
    <w:rsid w:val="00BA18D2"/>
    <w:rsid w:val="00BE1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F1233"/>
  <w15:chartTrackingRefBased/>
  <w15:docId w15:val="{C5721862-6072-478F-8A9F-07001EA5A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7B1"/>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C57B1"/>
    <w:pPr>
      <w:spacing w:after="120" w:line="480" w:lineRule="auto"/>
    </w:pPr>
  </w:style>
  <w:style w:type="character" w:customStyle="1" w:styleId="BodyText2Char">
    <w:name w:val="Body Text 2 Char"/>
    <w:basedOn w:val="DefaultParagraphFont"/>
    <w:link w:val="BodyText2"/>
    <w:rsid w:val="001C57B1"/>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1C57B1"/>
    <w:pPr>
      <w:tabs>
        <w:tab w:val="center" w:pos="4703"/>
        <w:tab w:val="right" w:pos="9406"/>
      </w:tabs>
    </w:pPr>
  </w:style>
  <w:style w:type="character" w:customStyle="1" w:styleId="HeaderChar">
    <w:name w:val="Header Char"/>
    <w:basedOn w:val="DefaultParagraphFont"/>
    <w:link w:val="Header"/>
    <w:uiPriority w:val="99"/>
    <w:rsid w:val="001C57B1"/>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1C57B1"/>
    <w:pPr>
      <w:tabs>
        <w:tab w:val="center" w:pos="4703"/>
        <w:tab w:val="right" w:pos="9406"/>
      </w:tabs>
    </w:pPr>
  </w:style>
  <w:style w:type="character" w:customStyle="1" w:styleId="FooterChar">
    <w:name w:val="Footer Char"/>
    <w:basedOn w:val="DefaultParagraphFont"/>
    <w:link w:val="Footer"/>
    <w:uiPriority w:val="99"/>
    <w:rsid w:val="001C57B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C57B1"/>
    <w:rPr>
      <w:rFonts w:ascii="Tahoma" w:hAnsi="Tahoma" w:cs="Tahoma"/>
      <w:sz w:val="16"/>
      <w:szCs w:val="16"/>
    </w:rPr>
  </w:style>
  <w:style w:type="character" w:customStyle="1" w:styleId="BalloonTextChar">
    <w:name w:val="Balloon Text Char"/>
    <w:basedOn w:val="DefaultParagraphFont"/>
    <w:link w:val="BalloonText"/>
    <w:uiPriority w:val="99"/>
    <w:semiHidden/>
    <w:rsid w:val="001C57B1"/>
    <w:rPr>
      <w:rFonts w:ascii="Tahoma" w:eastAsia="Times New Roman" w:hAnsi="Tahoma" w:cs="Tahoma"/>
      <w:sz w:val="16"/>
      <w:szCs w:val="16"/>
      <w:lang w:val="en-GB"/>
    </w:rPr>
  </w:style>
  <w:style w:type="paragraph" w:styleId="ListParagraph">
    <w:name w:val="List Paragraph"/>
    <w:basedOn w:val="Normal"/>
    <w:link w:val="ListParagraphChar"/>
    <w:uiPriority w:val="34"/>
    <w:qFormat/>
    <w:rsid w:val="001C57B1"/>
    <w:pPr>
      <w:ind w:left="720"/>
      <w:contextualSpacing/>
    </w:pPr>
  </w:style>
  <w:style w:type="paragraph" w:styleId="NormalIndent">
    <w:name w:val="Normal Indent"/>
    <w:basedOn w:val="Normal"/>
    <w:rsid w:val="001C57B1"/>
    <w:pPr>
      <w:overflowPunct w:val="0"/>
      <w:autoSpaceDE w:val="0"/>
      <w:autoSpaceDN w:val="0"/>
      <w:adjustRightInd w:val="0"/>
      <w:spacing w:after="120"/>
      <w:ind w:left="720"/>
      <w:textAlignment w:val="baseline"/>
    </w:pPr>
    <w:rPr>
      <w:rFonts w:ascii="Arial" w:hAnsi="Arial"/>
      <w:sz w:val="24"/>
      <w:lang w:val="en-US"/>
    </w:rPr>
  </w:style>
  <w:style w:type="table" w:styleId="TableGrid">
    <w:name w:val="Table Grid"/>
    <w:basedOn w:val="TableNormal"/>
    <w:uiPriority w:val="39"/>
    <w:rsid w:val="001C57B1"/>
    <w:pPr>
      <w:overflowPunct w:val="0"/>
      <w:autoSpaceDE w:val="0"/>
      <w:autoSpaceDN w:val="0"/>
      <w:adjustRightInd w:val="0"/>
      <w:spacing w:after="120" w:line="240" w:lineRule="auto"/>
      <w:textAlignment w:val="baseline"/>
    </w:pPr>
    <w:rPr>
      <w:rFonts w:ascii="New York" w:eastAsia="Times New Roman" w:hAnsi="New York"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C57B1"/>
    <w:rPr>
      <w:rFonts w:ascii="Times New Roman" w:eastAsia="Times New Roman" w:hAnsi="Times New Roman" w:cs="Times New Roman"/>
      <w:sz w:val="20"/>
      <w:szCs w:val="20"/>
      <w:lang w:val="en-GB"/>
    </w:rPr>
  </w:style>
  <w:style w:type="character" w:customStyle="1" w:styleId="a0">
    <w:name w:val="Табличный текст Знак"/>
    <w:basedOn w:val="DefaultParagraphFont"/>
    <w:link w:val="a1"/>
    <w:locked/>
    <w:rsid w:val="001C57B1"/>
    <w:rPr>
      <w:rFonts w:ascii="Arial" w:hAnsi="Arial" w:cs="Arial"/>
      <w:szCs w:val="24"/>
    </w:rPr>
  </w:style>
  <w:style w:type="paragraph" w:customStyle="1" w:styleId="a1">
    <w:name w:val="Табличный текст"/>
    <w:basedOn w:val="Normal"/>
    <w:link w:val="a0"/>
    <w:qFormat/>
    <w:rsid w:val="001C57B1"/>
    <w:rPr>
      <w:rFonts w:ascii="Arial" w:eastAsiaTheme="minorHAnsi" w:hAnsi="Arial" w:cs="Arial"/>
      <w:sz w:val="22"/>
      <w:szCs w:val="24"/>
      <w:lang w:val="en-US"/>
    </w:rPr>
  </w:style>
  <w:style w:type="character" w:customStyle="1" w:styleId="a2">
    <w:name w:val="Заголовок таблиц Знак"/>
    <w:basedOn w:val="DefaultParagraphFont"/>
    <w:link w:val="a3"/>
    <w:locked/>
    <w:rsid w:val="001C57B1"/>
    <w:rPr>
      <w:rFonts w:ascii="Arial" w:hAnsi="Arial" w:cs="Arial"/>
      <w:b/>
      <w:color w:val="FFFFFF" w:themeColor="background1"/>
      <w:sz w:val="24"/>
      <w:szCs w:val="24"/>
    </w:rPr>
  </w:style>
  <w:style w:type="paragraph" w:customStyle="1" w:styleId="a3">
    <w:name w:val="Заголовок таблиц"/>
    <w:basedOn w:val="Normal"/>
    <w:link w:val="a2"/>
    <w:qFormat/>
    <w:rsid w:val="001C57B1"/>
    <w:pPr>
      <w:spacing w:before="60"/>
      <w:jc w:val="center"/>
    </w:pPr>
    <w:rPr>
      <w:rFonts w:ascii="Arial" w:eastAsiaTheme="minorHAnsi" w:hAnsi="Arial" w:cs="Arial"/>
      <w:b/>
      <w:color w:val="FFFFFF" w:themeColor="background1"/>
      <w:sz w:val="24"/>
      <w:szCs w:val="24"/>
      <w:lang w:val="en-US"/>
    </w:rPr>
  </w:style>
  <w:style w:type="paragraph" w:customStyle="1" w:styleId="a">
    <w:name w:val="Таблица со списком"/>
    <w:basedOn w:val="a1"/>
    <w:link w:val="a4"/>
    <w:qFormat/>
    <w:rsid w:val="001C57B1"/>
    <w:pPr>
      <w:numPr>
        <w:numId w:val="11"/>
      </w:numPr>
    </w:pPr>
  </w:style>
  <w:style w:type="character" w:customStyle="1" w:styleId="a4">
    <w:name w:val="Таблица со списком Знак"/>
    <w:basedOn w:val="a0"/>
    <w:link w:val="a"/>
    <w:rsid w:val="001C57B1"/>
    <w:rPr>
      <w:rFonts w:ascii="Arial" w:hAnsi="Arial" w:cs="Arial"/>
      <w:szCs w:val="24"/>
    </w:rPr>
  </w:style>
  <w:style w:type="paragraph" w:customStyle="1" w:styleId="NISBodyText">
    <w:name w:val="NIS Body Text"/>
    <w:basedOn w:val="Normal"/>
    <w:link w:val="NISBodyTextChar"/>
    <w:uiPriority w:val="99"/>
    <w:rsid w:val="001C57B1"/>
    <w:pPr>
      <w:spacing w:after="120"/>
      <w:jc w:val="both"/>
    </w:pPr>
    <w:rPr>
      <w:rFonts w:ascii="Siemens Sans" w:eastAsia="Calibri" w:hAnsi="Siemens Sans"/>
      <w:lang w:val="sr-Latn-CS" w:eastAsia="nl-NL"/>
    </w:rPr>
  </w:style>
  <w:style w:type="character" w:customStyle="1" w:styleId="NISBodyTextChar">
    <w:name w:val="NIS Body Text Char"/>
    <w:link w:val="NISBodyText"/>
    <w:uiPriority w:val="99"/>
    <w:locked/>
    <w:rsid w:val="001C57B1"/>
    <w:rPr>
      <w:rFonts w:ascii="Siemens Sans" w:eastAsia="Calibri" w:hAnsi="Siemens Sans" w:cs="Times New Roman"/>
      <w:sz w:val="20"/>
      <w:szCs w:val="20"/>
      <w:lang w:val="sr-Latn-CS" w:eastAsia="nl-NL"/>
    </w:rPr>
  </w:style>
  <w:style w:type="paragraph" w:customStyle="1" w:styleId="NISBullet1">
    <w:name w:val="NIS Bullet 1"/>
    <w:basedOn w:val="NISBodyText"/>
    <w:link w:val="NISBullet1Char"/>
    <w:uiPriority w:val="99"/>
    <w:rsid w:val="001C57B1"/>
    <w:pPr>
      <w:numPr>
        <w:numId w:val="13"/>
      </w:numPr>
      <w:spacing w:after="60"/>
    </w:pPr>
    <w:rPr>
      <w:lang w:val="en-US"/>
    </w:rPr>
  </w:style>
  <w:style w:type="character" w:customStyle="1" w:styleId="NISBullet1Char">
    <w:name w:val="NIS Bullet 1 Char"/>
    <w:link w:val="NISBullet1"/>
    <w:uiPriority w:val="99"/>
    <w:locked/>
    <w:rsid w:val="001C57B1"/>
    <w:rPr>
      <w:rFonts w:ascii="Siemens Sans" w:eastAsia="Calibri" w:hAnsi="Siemens Sans" w:cs="Times New Roman"/>
      <w:sz w:val="20"/>
      <w:szCs w:val="20"/>
      <w:lang w:eastAsia="nl-NL"/>
    </w:rPr>
  </w:style>
  <w:style w:type="character" w:styleId="CommentReference">
    <w:name w:val="annotation reference"/>
    <w:basedOn w:val="DefaultParagraphFont"/>
    <w:uiPriority w:val="99"/>
    <w:semiHidden/>
    <w:unhideWhenUsed/>
    <w:rsid w:val="001C57B1"/>
    <w:rPr>
      <w:sz w:val="16"/>
      <w:szCs w:val="16"/>
    </w:rPr>
  </w:style>
  <w:style w:type="paragraph" w:styleId="CommentText">
    <w:name w:val="annotation text"/>
    <w:basedOn w:val="Normal"/>
    <w:link w:val="CommentTextChar"/>
    <w:uiPriority w:val="99"/>
    <w:semiHidden/>
    <w:unhideWhenUsed/>
    <w:rsid w:val="001C57B1"/>
  </w:style>
  <w:style w:type="character" w:customStyle="1" w:styleId="CommentTextChar">
    <w:name w:val="Comment Text Char"/>
    <w:basedOn w:val="DefaultParagraphFont"/>
    <w:link w:val="CommentText"/>
    <w:uiPriority w:val="99"/>
    <w:semiHidden/>
    <w:rsid w:val="001C57B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C57B1"/>
    <w:rPr>
      <w:b/>
      <w:bCs/>
    </w:rPr>
  </w:style>
  <w:style w:type="character" w:customStyle="1" w:styleId="CommentSubjectChar">
    <w:name w:val="Comment Subject Char"/>
    <w:basedOn w:val="CommentTextChar"/>
    <w:link w:val="CommentSubject"/>
    <w:uiPriority w:val="99"/>
    <w:semiHidden/>
    <w:rsid w:val="001C57B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2011-10-193107</_dlc_DocId>
    <_dlc_DocIdUrl xmlns="b3ef1202-6da4-439b-bd9c-0f518e8f8abc">
      <Url>https://nisdms.nis.local/_layouts/15/DocIdRedir.aspx?ID=2011-10-193107</Url>
      <Description>2011-10-193107</Description>
    </_dlc_DocIdUrl>
    <ScanDocumentType xmlns="b3ef1202-6da4-439b-bd9c-0f518e8f8abc">Prilog</ScanDocumentType>
    <BarCode xmlns="b3ef1202-6da4-439b-bd9c-0f518e8f8abc">30230713160216233</BarCode>
    <DocumentType xmlns="b3ef1202-6da4-439b-bd9c-0f518e8f8abc">Prilog Nalogodavnog dokumenta</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D0B6AE-F12D-4E61-955A-207FABD1458B}">
  <ds:schemaRefs>
    <ds:schemaRef ds:uri="http://schemas.microsoft.com/sharepoint/v3/contenttype/forms"/>
  </ds:schemaRefs>
</ds:datastoreItem>
</file>

<file path=customXml/itemProps2.xml><?xml version="1.0" encoding="utf-8"?>
<ds:datastoreItem xmlns:ds="http://schemas.openxmlformats.org/officeDocument/2006/customXml" ds:itemID="{B1B9186F-5796-48DB-A9BD-EE130729B1CC}">
  <ds:schemaRefs>
    <ds:schemaRef ds:uri="http://schemas.microsoft.com/sharepoint/events"/>
  </ds:schemaRefs>
</ds:datastoreItem>
</file>

<file path=customXml/itemProps3.xml><?xml version="1.0" encoding="utf-8"?>
<ds:datastoreItem xmlns:ds="http://schemas.openxmlformats.org/officeDocument/2006/customXml" ds:itemID="{3EA50B5B-F2E5-449B-A2CA-CC236D5BCA49}">
  <ds:schemaRefs>
    <ds:schemaRef ds:uri="http://schemas.microsoft.com/office/2006/documentManagement/types"/>
    <ds:schemaRef ds:uri="http://purl.org/dc/term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b3ef1202-6da4-439b-bd9c-0f518e8f8abc"/>
    <ds:schemaRef ds:uri="http://www.w3.org/XML/1998/namespace"/>
  </ds:schemaRefs>
</ds:datastoreItem>
</file>

<file path=customXml/itemProps4.xml><?xml version="1.0" encoding="utf-8"?>
<ds:datastoreItem xmlns:ds="http://schemas.openxmlformats.org/officeDocument/2006/customXml" ds:itemID="{291DB855-17F2-4C52-AA6D-CF1127534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3900</Words>
  <Characters>22234</Characters>
  <Application>Microsoft Office Word</Application>
  <DocSecurity>8</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Addendum No 1 en</dc:title>
  <dc:subject/>
  <dc:creator>Goran B. Milic</dc:creator>
  <cp:keywords>Klasifikacija: За компанијску употребу/For use in company</cp:keywords>
  <dc:description/>
  <cp:lastModifiedBy>Marija Todorovic</cp:lastModifiedBy>
  <cp:revision>4</cp:revision>
  <dcterms:created xsi:type="dcterms:W3CDTF">2023-07-11T12:04:00Z</dcterms:created>
  <dcterms:modified xsi:type="dcterms:W3CDTF">2023-09-04T06:27:00Z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0a454818-bb43-4538-bce8-d27701455957</vt:lpwstr>
  </property>
  <property fmtid="{D5CDD505-2E9C-101B-9397-08002B2CF9AE}" pid="3" name="ContentTypeId">
    <vt:lpwstr>0x0101005F25A6153FC34E53BEDA562282F7BE2A00E707DE6AE5AAD94EA923D273D7FA21DE</vt:lpwstr>
  </property>
  <property fmtid="{D5CDD505-2E9C-101B-9397-08002B2CF9AE}" pid="4" name="BarCode">
    <vt:lpwstr>30230713160216233</vt:lpwstr>
  </property>
  <property fmtid="{D5CDD505-2E9C-101B-9397-08002B2CF9AE}" pid="5" name="ScanDocumentType">
    <vt:lpwstr>Prilog</vt:lpwstr>
  </property>
  <property fmtid="{D5CDD505-2E9C-101B-9397-08002B2CF9AE}" pid="6" name="DocumentType">
    <vt:lpwstr>Prilog Nalogodavnog dokumenta</vt:lpwstr>
  </property>
  <property fmtid="{D5CDD505-2E9C-101B-9397-08002B2CF9AE}" pid="7" name="_dlc_DocIdItemGuid">
    <vt:lpwstr>68f03e20-5cd9-4865-be39-e67050e22375</vt:lpwstr>
  </property>
  <property fmtid="{D5CDD505-2E9C-101B-9397-08002B2CF9AE}" pid="8" name="Klasifikacija">
    <vt:lpwstr>Za-internu-upotrebu-Restricted</vt:lpwstr>
  </property>
</Properties>
</file>